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5715" w:rsidRPr="000D2F9B" w:rsidRDefault="00DE5715" w:rsidP="00DE5715">
      <w:pPr>
        <w:spacing w:before="40" w:after="40" w:line="264" w:lineRule="auto"/>
        <w:jc w:val="center"/>
        <w:rPr>
          <w:rFonts w:ascii="Times New Roman" w:hAnsi="Times New Roman"/>
          <w:sz w:val="32"/>
          <w:szCs w:val="32"/>
          <w:lang w:val="sv-SE"/>
        </w:rPr>
      </w:pPr>
      <w:r w:rsidRPr="000D2F9B">
        <w:rPr>
          <w:rFonts w:ascii="Times New Roman" w:hAnsi="Times New Roman"/>
          <w:b/>
          <w:sz w:val="32"/>
          <w:szCs w:val="32"/>
          <w:lang w:val="sv-SE"/>
        </w:rPr>
        <w:t>CHƯƠNG TRÌNH MÔN HỌC</w:t>
      </w:r>
    </w:p>
    <w:p w:rsidR="00DE5715" w:rsidRPr="000D2F9B" w:rsidRDefault="00DE5715" w:rsidP="00DE5715">
      <w:pPr>
        <w:spacing w:before="40" w:after="40" w:line="264" w:lineRule="auto"/>
        <w:jc w:val="both"/>
        <w:rPr>
          <w:rFonts w:ascii="Times New Roman" w:hAnsi="Times New Roman"/>
          <w:b/>
          <w:sz w:val="25"/>
          <w:szCs w:val="25"/>
          <w:lang w:val="sv-SE"/>
        </w:rPr>
      </w:pPr>
      <w:r w:rsidRPr="000D2F9B">
        <w:rPr>
          <w:rFonts w:ascii="Times New Roman" w:hAnsi="Times New Roman"/>
          <w:b/>
          <w:sz w:val="25"/>
          <w:szCs w:val="25"/>
          <w:lang w:val="sv-SE"/>
        </w:rPr>
        <w:t>Tên môn học: KINH TẾ VI MÔ</w:t>
      </w:r>
    </w:p>
    <w:p w:rsidR="00DE5715" w:rsidRPr="000D2F9B" w:rsidRDefault="00DE5715" w:rsidP="00DE5715">
      <w:pPr>
        <w:spacing w:before="40" w:after="40" w:line="264" w:lineRule="auto"/>
        <w:jc w:val="both"/>
        <w:rPr>
          <w:rFonts w:ascii="Times New Roman" w:hAnsi="Times New Roman"/>
          <w:b/>
          <w:sz w:val="25"/>
          <w:szCs w:val="25"/>
          <w:lang w:val="sv-SE"/>
        </w:rPr>
      </w:pPr>
      <w:r w:rsidRPr="000D2F9B">
        <w:rPr>
          <w:rFonts w:ascii="Times New Roman" w:hAnsi="Times New Roman"/>
          <w:b/>
          <w:sz w:val="25"/>
          <w:szCs w:val="25"/>
          <w:lang w:val="sv-SE"/>
        </w:rPr>
        <w:t>Mã môn học: KTC204</w:t>
      </w:r>
    </w:p>
    <w:p w:rsidR="00DE5715" w:rsidRPr="000D2F9B" w:rsidRDefault="00DE5715" w:rsidP="00DE5715">
      <w:pPr>
        <w:spacing w:before="40" w:after="40" w:line="264" w:lineRule="auto"/>
        <w:jc w:val="both"/>
        <w:rPr>
          <w:rFonts w:ascii="Times New Roman" w:hAnsi="Times New Roman"/>
          <w:sz w:val="25"/>
          <w:szCs w:val="25"/>
          <w:lang w:val="sv-SE"/>
        </w:rPr>
      </w:pPr>
      <w:r w:rsidRPr="000D2F9B">
        <w:rPr>
          <w:rFonts w:ascii="Times New Roman" w:hAnsi="Times New Roman"/>
          <w:b/>
          <w:sz w:val="25"/>
          <w:szCs w:val="25"/>
          <w:lang w:val="sv-SE"/>
        </w:rPr>
        <w:t>Thời gian thực hiện môn học:</w:t>
      </w:r>
      <w:r w:rsidRPr="000D2F9B">
        <w:rPr>
          <w:rFonts w:ascii="Times New Roman" w:hAnsi="Times New Roman"/>
          <w:sz w:val="25"/>
          <w:szCs w:val="25"/>
          <w:lang w:val="sv-SE"/>
        </w:rPr>
        <w:t xml:space="preserve"> </w:t>
      </w:r>
      <w:r w:rsidRPr="000D2F9B">
        <w:rPr>
          <w:rFonts w:ascii="Times New Roman" w:hAnsi="Times New Roman"/>
          <w:b/>
          <w:sz w:val="25"/>
          <w:szCs w:val="25"/>
          <w:lang w:val="sv-SE"/>
        </w:rPr>
        <w:t>30 giờ (</w:t>
      </w:r>
      <w:r w:rsidRPr="000D2F9B">
        <w:rPr>
          <w:rFonts w:ascii="Times New Roman" w:hAnsi="Times New Roman"/>
          <w:sz w:val="25"/>
          <w:szCs w:val="25"/>
          <w:lang w:val="sv-SE"/>
        </w:rPr>
        <w:t xml:space="preserve">Lý thuyết: 28 giờ; </w:t>
      </w:r>
      <w:r w:rsidRPr="000D2F9B">
        <w:rPr>
          <w:rFonts w:ascii="Times New Roman" w:hAnsi="Times New Roman"/>
          <w:sz w:val="25"/>
          <w:szCs w:val="25"/>
          <w:lang w:val="pt-BR"/>
        </w:rPr>
        <w:t>Thực hành</w:t>
      </w:r>
      <w:r w:rsidRPr="000D2F9B">
        <w:rPr>
          <w:rFonts w:ascii="Times New Roman" w:hAnsi="Times New Roman"/>
          <w:bCs/>
          <w:sz w:val="25"/>
          <w:szCs w:val="25"/>
          <w:lang w:val="pt-BR"/>
        </w:rPr>
        <w:t>, thí nghiệm, thảo luận, bài tập</w:t>
      </w:r>
      <w:r w:rsidRPr="000D2F9B">
        <w:rPr>
          <w:rFonts w:ascii="Times New Roman" w:hAnsi="Times New Roman"/>
          <w:sz w:val="25"/>
          <w:szCs w:val="25"/>
          <w:lang w:val="pt-BR"/>
        </w:rPr>
        <w:t xml:space="preserve">: 0 giờ; </w:t>
      </w:r>
      <w:r w:rsidRPr="000D2F9B">
        <w:rPr>
          <w:rFonts w:ascii="Times New Roman" w:hAnsi="Times New Roman"/>
          <w:sz w:val="25"/>
          <w:szCs w:val="25"/>
          <w:lang w:val="sv-SE"/>
        </w:rPr>
        <w:t>Kiểm tra: 2 giờ)</w:t>
      </w:r>
    </w:p>
    <w:p w:rsidR="00DE5715" w:rsidRPr="000D2F9B" w:rsidRDefault="00DE5715" w:rsidP="00DE5715">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I.VỊ TRÍ, TÍNH CHẤT CỦA MÔN HỌC:</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 xml:space="preserve">-Vị trí: </w:t>
      </w:r>
      <w:r w:rsidRPr="000D2F9B">
        <w:rPr>
          <w:rFonts w:ascii="Times New Roman" w:hAnsi="Times New Roman"/>
          <w:sz w:val="25"/>
          <w:szCs w:val="25"/>
          <w:lang w:val="pt-BR"/>
        </w:rPr>
        <w:t xml:space="preserve"> Kinh tế vi mô là một môn khoa học thuộc khối kiến thức cơ sở của các ngành kinh tế, </w:t>
      </w:r>
      <w:r w:rsidRPr="000D2F9B">
        <w:rPr>
          <w:rFonts w:ascii="Times New Roman" w:hAnsi="Times New Roman"/>
          <w:b/>
          <w:sz w:val="25"/>
          <w:szCs w:val="25"/>
          <w:lang w:val="pt-BR"/>
        </w:rPr>
        <w:t xml:space="preserve">-Tính chất: </w:t>
      </w:r>
      <w:r w:rsidRPr="000D2F9B">
        <w:rPr>
          <w:rFonts w:ascii="Times New Roman" w:hAnsi="Times New Roman"/>
          <w:sz w:val="25"/>
          <w:szCs w:val="25"/>
          <w:lang w:val="pt-BR"/>
        </w:rPr>
        <w:t>Kinh tế vi mô là môn học nghiên cứu cách thức ra quyết định của các chủ thể kinh tế cũng như sự tương tác của họ trên các thị trường cụ thể, là cơ sở để học các môn chuyên ngành.</w:t>
      </w:r>
    </w:p>
    <w:p w:rsidR="00DE5715" w:rsidRPr="000D2F9B" w:rsidRDefault="00DE5715" w:rsidP="00DE5715">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II. MỤC TIÊU MÔN HỌC:</w:t>
      </w:r>
    </w:p>
    <w:p w:rsidR="00DE5715" w:rsidRPr="000D2F9B" w:rsidRDefault="00DE5715" w:rsidP="00DE5715">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Kiến thức: </w:t>
      </w:r>
      <w:r w:rsidRPr="000D2F9B">
        <w:rPr>
          <w:rFonts w:ascii="Times New Roman" w:hAnsi="Times New Roman"/>
          <w:sz w:val="25"/>
          <w:szCs w:val="25"/>
          <w:lang w:val="pt-BR"/>
        </w:rPr>
        <w:t>Trình bày được các vấn đề kinh tế cơ bản của các chủ thể trong nền kinh tế; cung - cầu và sự hình thành giá cả hàng hóa trên thị trường; các yếu tố sản xuất; cạnh tranh và độc quyền.</w:t>
      </w:r>
    </w:p>
    <w:p w:rsidR="00DE5715" w:rsidRPr="000D2F9B" w:rsidRDefault="00DE5715" w:rsidP="00DE5715">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-Kỹ năng:</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Phân tích được các vấn đề kinh tế cơ bản của doanh nghiệp.</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cung cầu, giá cả hàng hóa.</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Giải thích được hành vi của người tiêu dùng và doanh nghiệp.</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So sánh được thị trường cạnh tranh và độc quyền.</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thị trường các yếu tố sản xuất.</w:t>
      </w:r>
    </w:p>
    <w:p w:rsidR="00DE5715" w:rsidRPr="000D2F9B" w:rsidRDefault="00DE5715" w:rsidP="00DE5715">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-Năng lực tự chủ và trách nhiệm: </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 xml:space="preserve">+ </w:t>
      </w:r>
      <w:r w:rsidRPr="000D2F9B">
        <w:rPr>
          <w:rFonts w:ascii="Times New Roman" w:hAnsi="Times New Roman"/>
          <w:sz w:val="25"/>
          <w:szCs w:val="25"/>
          <w:lang w:val="pt-BR"/>
        </w:rPr>
        <w:t>Chủ động, tích cực trong việc học tập, nghiên cứu môn học</w:t>
      </w:r>
    </w:p>
    <w:p w:rsidR="00DE5715" w:rsidRPr="000D2F9B" w:rsidRDefault="00DE5715" w:rsidP="00DE5715">
      <w:pPr>
        <w:spacing w:before="40" w:after="40" w:line="264" w:lineRule="auto"/>
        <w:jc w:val="both"/>
        <w:rPr>
          <w:rFonts w:ascii="Times New Roman" w:hAnsi="Times New Roman"/>
          <w:b/>
          <w:sz w:val="25"/>
          <w:szCs w:val="25"/>
          <w:lang w:val="pt-BR"/>
        </w:rPr>
      </w:pPr>
      <w:r w:rsidRPr="000D2F9B">
        <w:rPr>
          <w:rFonts w:ascii="Times New Roman" w:hAnsi="Times New Roman"/>
          <w:sz w:val="25"/>
          <w:szCs w:val="25"/>
          <w:lang w:val="pt-BR"/>
        </w:rPr>
        <w:t>+ Tiếp cận và giải quyết các vấn đề kinh tế hiện đại phù hợp với xu thế phát triển hiện nay.</w:t>
      </w:r>
    </w:p>
    <w:p w:rsidR="00DE5715" w:rsidRPr="000D2F9B" w:rsidRDefault="00DE5715" w:rsidP="00DE5715">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III. NỘI DUNG MÔN HỌC:</w:t>
      </w:r>
    </w:p>
    <w:p w:rsidR="00DE5715" w:rsidRPr="000D2F9B" w:rsidRDefault="00DE5715" w:rsidP="00DE5715">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1. Nội dung tổng quát và phân bổ  thời gian:</w:t>
      </w:r>
    </w:p>
    <w:tbl>
      <w:tblPr>
        <w:tblW w:w="97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280"/>
        <w:gridCol w:w="896"/>
        <w:gridCol w:w="980"/>
        <w:gridCol w:w="2180"/>
        <w:gridCol w:w="800"/>
      </w:tblGrid>
      <w:tr w:rsidR="00DE5715" w:rsidRPr="000D2F9B" w:rsidTr="008B5141">
        <w:trPr>
          <w:tblHeader/>
        </w:trPr>
        <w:tc>
          <w:tcPr>
            <w:tcW w:w="591" w:type="dxa"/>
            <w:vMerge w:val="restart"/>
            <w:vAlign w:val="center"/>
          </w:tcPr>
          <w:p w:rsidR="00DE5715" w:rsidRPr="000D2F9B" w:rsidRDefault="00DE5715"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Số TT</w:t>
            </w:r>
          </w:p>
        </w:tc>
        <w:tc>
          <w:tcPr>
            <w:tcW w:w="4280" w:type="dxa"/>
            <w:vMerge w:val="restart"/>
            <w:vAlign w:val="center"/>
          </w:tcPr>
          <w:p w:rsidR="00DE5715" w:rsidRPr="000D2F9B" w:rsidRDefault="00DE5715"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Tên các bài trong môn học</w:t>
            </w:r>
          </w:p>
        </w:tc>
        <w:tc>
          <w:tcPr>
            <w:tcW w:w="4856" w:type="dxa"/>
            <w:gridSpan w:val="4"/>
            <w:vAlign w:val="center"/>
          </w:tcPr>
          <w:p w:rsidR="00DE5715" w:rsidRPr="000D2F9B" w:rsidRDefault="00DE5715"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Thời gian (giờ)</w:t>
            </w:r>
          </w:p>
        </w:tc>
      </w:tr>
      <w:tr w:rsidR="00DE5715" w:rsidRPr="000D2F9B" w:rsidTr="008B5141">
        <w:tblPrEx>
          <w:tblLook w:val="0000" w:firstRow="0" w:lastRow="0" w:firstColumn="0" w:lastColumn="0" w:noHBand="0" w:noVBand="0"/>
        </w:tblPrEx>
        <w:trPr>
          <w:tblHeader/>
        </w:trPr>
        <w:tc>
          <w:tcPr>
            <w:tcW w:w="591" w:type="dxa"/>
            <w:vMerge/>
            <w:vAlign w:val="center"/>
          </w:tcPr>
          <w:p w:rsidR="00DE5715" w:rsidRPr="000D2F9B" w:rsidRDefault="00DE5715" w:rsidP="008B5141">
            <w:pPr>
              <w:spacing w:before="40" w:after="40" w:line="264" w:lineRule="auto"/>
              <w:jc w:val="center"/>
              <w:rPr>
                <w:rFonts w:ascii="Times New Roman" w:hAnsi="Times New Roman"/>
                <w:sz w:val="25"/>
                <w:szCs w:val="25"/>
              </w:rPr>
            </w:pPr>
          </w:p>
        </w:tc>
        <w:tc>
          <w:tcPr>
            <w:tcW w:w="4280" w:type="dxa"/>
            <w:vMerge/>
            <w:vAlign w:val="center"/>
          </w:tcPr>
          <w:p w:rsidR="00DE5715" w:rsidRPr="000D2F9B" w:rsidRDefault="00DE5715" w:rsidP="008B5141">
            <w:pPr>
              <w:spacing w:before="40" w:after="40" w:line="264" w:lineRule="auto"/>
              <w:rPr>
                <w:rFonts w:ascii="Times New Roman" w:hAnsi="Times New Roman"/>
                <w:sz w:val="25"/>
                <w:szCs w:val="25"/>
              </w:rPr>
            </w:pPr>
          </w:p>
        </w:tc>
        <w:tc>
          <w:tcPr>
            <w:tcW w:w="896" w:type="dxa"/>
            <w:vAlign w:val="center"/>
          </w:tcPr>
          <w:p w:rsidR="00DE5715" w:rsidRPr="000D2F9B" w:rsidRDefault="00DE5715"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Tổng</w:t>
            </w:r>
          </w:p>
          <w:p w:rsidR="00DE5715" w:rsidRPr="000D2F9B" w:rsidRDefault="00DE5715" w:rsidP="008B5141">
            <w:pPr>
              <w:spacing w:before="40" w:after="40" w:line="264" w:lineRule="auto"/>
              <w:jc w:val="center"/>
              <w:rPr>
                <w:rFonts w:ascii="Times New Roman" w:hAnsi="Times New Roman"/>
                <w:sz w:val="25"/>
                <w:szCs w:val="25"/>
              </w:rPr>
            </w:pPr>
            <w:r w:rsidRPr="000D2F9B">
              <w:rPr>
                <w:rFonts w:ascii="Times New Roman" w:hAnsi="Times New Roman"/>
                <w:b/>
                <w:sz w:val="25"/>
                <w:szCs w:val="25"/>
              </w:rPr>
              <w:t>số</w:t>
            </w:r>
          </w:p>
        </w:tc>
        <w:tc>
          <w:tcPr>
            <w:tcW w:w="980" w:type="dxa"/>
            <w:vAlign w:val="center"/>
          </w:tcPr>
          <w:p w:rsidR="00DE5715" w:rsidRPr="000D2F9B" w:rsidRDefault="00DE5715"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Lý thuyết</w:t>
            </w:r>
          </w:p>
        </w:tc>
        <w:tc>
          <w:tcPr>
            <w:tcW w:w="2180" w:type="dxa"/>
            <w:vAlign w:val="center"/>
          </w:tcPr>
          <w:p w:rsidR="00DE5715" w:rsidRPr="000D2F9B" w:rsidRDefault="00DE5715"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Thực hành / thực tập/ thí nghiệm/ bài tập/ thảo luận</w:t>
            </w:r>
          </w:p>
        </w:tc>
        <w:tc>
          <w:tcPr>
            <w:tcW w:w="800" w:type="dxa"/>
            <w:vAlign w:val="center"/>
          </w:tcPr>
          <w:p w:rsidR="00DE5715" w:rsidRPr="000D2F9B" w:rsidRDefault="00DE5715"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Kiểm tra</w:t>
            </w:r>
          </w:p>
        </w:tc>
      </w:tr>
      <w:tr w:rsidR="00DE5715" w:rsidRPr="000D2F9B" w:rsidTr="008B5141">
        <w:tblPrEx>
          <w:tblLook w:val="0000" w:firstRow="0" w:lastRow="0" w:firstColumn="0" w:lastColumn="0" w:noHBand="0" w:noVBand="0"/>
        </w:tblPrEx>
        <w:tc>
          <w:tcPr>
            <w:tcW w:w="591" w:type="dxa"/>
            <w:vAlign w:val="center"/>
          </w:tcPr>
          <w:p w:rsidR="00DE5715" w:rsidRPr="000D2F9B" w:rsidRDefault="00DE5715"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I</w:t>
            </w:r>
          </w:p>
        </w:tc>
        <w:tc>
          <w:tcPr>
            <w:tcW w:w="4280" w:type="dxa"/>
            <w:vAlign w:val="center"/>
          </w:tcPr>
          <w:p w:rsidR="00DE5715" w:rsidRPr="000D2F9B" w:rsidRDefault="00DE5715" w:rsidP="008B5141">
            <w:pPr>
              <w:spacing w:before="40" w:after="40" w:line="264" w:lineRule="auto"/>
              <w:rPr>
                <w:rFonts w:ascii="Times New Roman" w:hAnsi="Times New Roman"/>
                <w:b/>
                <w:sz w:val="25"/>
                <w:szCs w:val="25"/>
              </w:rPr>
            </w:pPr>
            <w:r w:rsidRPr="000D2F9B">
              <w:rPr>
                <w:rFonts w:ascii="Times New Roman" w:hAnsi="Times New Roman"/>
                <w:b/>
                <w:sz w:val="25"/>
                <w:szCs w:val="25"/>
              </w:rPr>
              <w:t>Chương 1:Tổng quan về kinh tế học</w:t>
            </w:r>
          </w:p>
          <w:p w:rsidR="00DE5715" w:rsidRPr="000D2F9B" w:rsidRDefault="00DE5715" w:rsidP="008B5141">
            <w:pPr>
              <w:spacing w:before="40" w:after="40" w:line="264" w:lineRule="auto"/>
              <w:rPr>
                <w:rFonts w:ascii="Times New Roman" w:hAnsi="Times New Roman"/>
                <w:sz w:val="25"/>
                <w:szCs w:val="25"/>
              </w:rPr>
            </w:pPr>
            <w:r w:rsidRPr="000D2F9B">
              <w:rPr>
                <w:rFonts w:ascii="Times New Roman" w:hAnsi="Times New Roman"/>
                <w:sz w:val="25"/>
                <w:szCs w:val="25"/>
              </w:rPr>
              <w:t>Nền kinh tế</w:t>
            </w:r>
          </w:p>
          <w:p w:rsidR="00DE5715" w:rsidRPr="000D2F9B" w:rsidRDefault="00DE5715" w:rsidP="008B5141">
            <w:pPr>
              <w:spacing w:before="40" w:after="40" w:line="264" w:lineRule="auto"/>
              <w:rPr>
                <w:rFonts w:ascii="Times New Roman" w:hAnsi="Times New Roman"/>
                <w:sz w:val="25"/>
                <w:szCs w:val="25"/>
              </w:rPr>
            </w:pPr>
            <w:r w:rsidRPr="000D2F9B">
              <w:rPr>
                <w:rFonts w:ascii="Times New Roman" w:hAnsi="Times New Roman"/>
                <w:sz w:val="25"/>
                <w:szCs w:val="25"/>
              </w:rPr>
              <w:t>Kinh tế học</w:t>
            </w:r>
          </w:p>
          <w:p w:rsidR="00DE5715" w:rsidRPr="000D2F9B" w:rsidRDefault="00DE5715" w:rsidP="008B5141">
            <w:pPr>
              <w:spacing w:before="40" w:after="40" w:line="264" w:lineRule="auto"/>
              <w:rPr>
                <w:rFonts w:ascii="Times New Roman" w:hAnsi="Times New Roman"/>
                <w:sz w:val="25"/>
                <w:szCs w:val="25"/>
              </w:rPr>
            </w:pPr>
            <w:r w:rsidRPr="000D2F9B">
              <w:rPr>
                <w:rFonts w:ascii="Times New Roman" w:hAnsi="Times New Roman"/>
                <w:sz w:val="25"/>
                <w:szCs w:val="25"/>
              </w:rPr>
              <w:t>Lựa chọn kinh tế tối ưu</w:t>
            </w:r>
          </w:p>
          <w:p w:rsidR="00DE5715" w:rsidRPr="000D2F9B" w:rsidRDefault="00DE5715" w:rsidP="008B5141">
            <w:pPr>
              <w:spacing w:before="40" w:after="40" w:line="264" w:lineRule="auto"/>
              <w:rPr>
                <w:rFonts w:ascii="Times New Roman" w:hAnsi="Times New Roman"/>
                <w:sz w:val="25"/>
                <w:szCs w:val="25"/>
              </w:rPr>
            </w:pPr>
            <w:r w:rsidRPr="000D2F9B">
              <w:rPr>
                <w:rFonts w:ascii="Times New Roman" w:hAnsi="Times New Roman"/>
                <w:sz w:val="25"/>
                <w:szCs w:val="25"/>
              </w:rPr>
              <w:t>Cung – cầu</w:t>
            </w:r>
          </w:p>
          <w:p w:rsidR="00DE5715" w:rsidRPr="000D2F9B" w:rsidRDefault="00DE5715" w:rsidP="008B5141">
            <w:pPr>
              <w:spacing w:before="40" w:after="40" w:line="264" w:lineRule="auto"/>
              <w:rPr>
                <w:rFonts w:ascii="Times New Roman" w:hAnsi="Times New Roman"/>
                <w:sz w:val="25"/>
                <w:szCs w:val="25"/>
              </w:rPr>
            </w:pPr>
            <w:r w:rsidRPr="000D2F9B">
              <w:rPr>
                <w:rFonts w:ascii="Times New Roman" w:hAnsi="Times New Roman"/>
                <w:sz w:val="25"/>
                <w:szCs w:val="25"/>
                <w:lang w:val="pt-BR"/>
              </w:rPr>
              <w:t>Sự co giãn của cung – cầu</w:t>
            </w:r>
          </w:p>
        </w:tc>
        <w:tc>
          <w:tcPr>
            <w:tcW w:w="896" w:type="dxa"/>
            <w:vAlign w:val="center"/>
          </w:tcPr>
          <w:p w:rsidR="00DE5715" w:rsidRPr="000D2F9B" w:rsidRDefault="00DE5715"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6</w:t>
            </w:r>
          </w:p>
        </w:tc>
        <w:tc>
          <w:tcPr>
            <w:tcW w:w="980" w:type="dxa"/>
            <w:vAlign w:val="center"/>
          </w:tcPr>
          <w:p w:rsidR="00DE5715" w:rsidRPr="000D2F9B" w:rsidRDefault="00DE5715"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6</w:t>
            </w:r>
          </w:p>
        </w:tc>
        <w:tc>
          <w:tcPr>
            <w:tcW w:w="2180" w:type="dxa"/>
            <w:vAlign w:val="center"/>
          </w:tcPr>
          <w:p w:rsidR="00DE5715" w:rsidRPr="000D2F9B" w:rsidRDefault="00DE5715" w:rsidP="008B5141">
            <w:pPr>
              <w:spacing w:before="40" w:after="40" w:line="264" w:lineRule="auto"/>
              <w:jc w:val="center"/>
              <w:rPr>
                <w:rFonts w:ascii="Times New Roman" w:hAnsi="Times New Roman"/>
                <w:sz w:val="25"/>
                <w:szCs w:val="25"/>
              </w:rPr>
            </w:pPr>
          </w:p>
        </w:tc>
        <w:tc>
          <w:tcPr>
            <w:tcW w:w="800" w:type="dxa"/>
            <w:vAlign w:val="center"/>
          </w:tcPr>
          <w:p w:rsidR="00DE5715" w:rsidRPr="000D2F9B" w:rsidRDefault="00DE5715" w:rsidP="008B5141">
            <w:pPr>
              <w:spacing w:before="40" w:after="40" w:line="264" w:lineRule="auto"/>
              <w:jc w:val="center"/>
              <w:rPr>
                <w:rFonts w:ascii="Times New Roman" w:hAnsi="Times New Roman"/>
                <w:sz w:val="25"/>
                <w:szCs w:val="25"/>
              </w:rPr>
            </w:pPr>
          </w:p>
        </w:tc>
      </w:tr>
      <w:tr w:rsidR="00DE5715" w:rsidRPr="000D2F9B" w:rsidTr="008B5141">
        <w:tblPrEx>
          <w:tblLook w:val="0000" w:firstRow="0" w:lastRow="0" w:firstColumn="0" w:lastColumn="0" w:noHBand="0" w:noVBand="0"/>
        </w:tblPrEx>
        <w:tc>
          <w:tcPr>
            <w:tcW w:w="591" w:type="dxa"/>
            <w:vAlign w:val="center"/>
          </w:tcPr>
          <w:p w:rsidR="00DE5715" w:rsidRPr="000D2F9B" w:rsidRDefault="00DE5715"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lastRenderedPageBreak/>
              <w:t>II</w:t>
            </w:r>
          </w:p>
        </w:tc>
        <w:tc>
          <w:tcPr>
            <w:tcW w:w="4280" w:type="dxa"/>
            <w:vAlign w:val="center"/>
          </w:tcPr>
          <w:p w:rsidR="00DE5715" w:rsidRPr="000D2F9B" w:rsidRDefault="00DE5715" w:rsidP="008B5141">
            <w:pPr>
              <w:spacing w:before="40" w:after="40" w:line="264" w:lineRule="auto"/>
              <w:rPr>
                <w:rFonts w:ascii="Times New Roman" w:hAnsi="Times New Roman"/>
                <w:b/>
                <w:sz w:val="25"/>
                <w:szCs w:val="25"/>
              </w:rPr>
            </w:pPr>
            <w:r w:rsidRPr="000D2F9B">
              <w:rPr>
                <w:rFonts w:ascii="Times New Roman" w:hAnsi="Times New Roman"/>
                <w:b/>
                <w:sz w:val="25"/>
                <w:szCs w:val="25"/>
              </w:rPr>
              <w:t>Chương 2: Lý thuyết hành vi người tiêu dùng</w:t>
            </w:r>
          </w:p>
          <w:p w:rsidR="00DE5715" w:rsidRPr="000D2F9B" w:rsidRDefault="00DE5715" w:rsidP="008B5141">
            <w:pPr>
              <w:spacing w:before="40" w:after="40" w:line="264" w:lineRule="auto"/>
              <w:rPr>
                <w:rFonts w:ascii="Times New Roman" w:hAnsi="Times New Roman"/>
                <w:sz w:val="25"/>
                <w:szCs w:val="25"/>
              </w:rPr>
            </w:pPr>
            <w:r w:rsidRPr="000D2F9B">
              <w:rPr>
                <w:rFonts w:ascii="Times New Roman" w:hAnsi="Times New Roman"/>
                <w:sz w:val="25"/>
                <w:szCs w:val="25"/>
              </w:rPr>
              <w:t>Lý thuyết về lợi ích</w:t>
            </w:r>
          </w:p>
          <w:p w:rsidR="00DE5715" w:rsidRPr="000D2F9B" w:rsidRDefault="00DE5715" w:rsidP="008B5141">
            <w:pPr>
              <w:spacing w:before="40" w:after="40" w:line="264" w:lineRule="auto"/>
              <w:rPr>
                <w:rFonts w:ascii="Times New Roman" w:hAnsi="Times New Roman"/>
                <w:sz w:val="25"/>
                <w:szCs w:val="25"/>
              </w:rPr>
            </w:pPr>
            <w:r w:rsidRPr="000D2F9B">
              <w:rPr>
                <w:rFonts w:ascii="Times New Roman" w:hAnsi="Times New Roman"/>
                <w:sz w:val="25"/>
                <w:szCs w:val="25"/>
                <w:lang w:val="pt-BR"/>
              </w:rPr>
              <w:t xml:space="preserve">Lựa chọn tiêu dùng tối ưu </w:t>
            </w:r>
            <w:r w:rsidRPr="000D2F9B">
              <w:rPr>
                <w:rFonts w:ascii="Times New Roman" w:hAnsi="Times New Roman"/>
                <w:sz w:val="25"/>
                <w:szCs w:val="25"/>
              </w:rPr>
              <w:t>bằng phương pháp hình học.</w:t>
            </w:r>
          </w:p>
        </w:tc>
        <w:tc>
          <w:tcPr>
            <w:tcW w:w="896" w:type="dxa"/>
            <w:vAlign w:val="center"/>
          </w:tcPr>
          <w:p w:rsidR="00DE5715" w:rsidRPr="000D2F9B" w:rsidRDefault="00DE5715"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8</w:t>
            </w:r>
          </w:p>
        </w:tc>
        <w:tc>
          <w:tcPr>
            <w:tcW w:w="980" w:type="dxa"/>
            <w:vAlign w:val="center"/>
          </w:tcPr>
          <w:p w:rsidR="00DE5715" w:rsidRPr="000D2F9B" w:rsidRDefault="00DE5715"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7</w:t>
            </w:r>
          </w:p>
        </w:tc>
        <w:tc>
          <w:tcPr>
            <w:tcW w:w="2180" w:type="dxa"/>
            <w:vAlign w:val="center"/>
          </w:tcPr>
          <w:p w:rsidR="00DE5715" w:rsidRPr="000D2F9B" w:rsidRDefault="00DE5715" w:rsidP="008B5141">
            <w:pPr>
              <w:spacing w:before="40" w:after="40" w:line="264" w:lineRule="auto"/>
              <w:jc w:val="center"/>
              <w:rPr>
                <w:rFonts w:ascii="Times New Roman" w:hAnsi="Times New Roman"/>
                <w:sz w:val="25"/>
                <w:szCs w:val="25"/>
              </w:rPr>
            </w:pPr>
          </w:p>
        </w:tc>
        <w:tc>
          <w:tcPr>
            <w:tcW w:w="800" w:type="dxa"/>
            <w:vAlign w:val="center"/>
          </w:tcPr>
          <w:p w:rsidR="00DE5715" w:rsidRPr="000D2F9B" w:rsidRDefault="00DE5715"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1</w:t>
            </w:r>
          </w:p>
        </w:tc>
      </w:tr>
      <w:tr w:rsidR="00DE5715" w:rsidRPr="000D2F9B" w:rsidTr="008B5141">
        <w:tblPrEx>
          <w:tblLook w:val="0000" w:firstRow="0" w:lastRow="0" w:firstColumn="0" w:lastColumn="0" w:noHBand="0" w:noVBand="0"/>
        </w:tblPrEx>
        <w:tc>
          <w:tcPr>
            <w:tcW w:w="591" w:type="dxa"/>
            <w:vAlign w:val="center"/>
          </w:tcPr>
          <w:p w:rsidR="00DE5715" w:rsidRPr="000D2F9B" w:rsidRDefault="00DE5715"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III</w:t>
            </w:r>
          </w:p>
        </w:tc>
        <w:tc>
          <w:tcPr>
            <w:tcW w:w="4280" w:type="dxa"/>
            <w:vAlign w:val="center"/>
          </w:tcPr>
          <w:p w:rsidR="00DE5715" w:rsidRPr="000D2F9B" w:rsidRDefault="00DE5715" w:rsidP="008B5141">
            <w:pPr>
              <w:spacing w:before="40" w:after="40" w:line="264" w:lineRule="auto"/>
              <w:rPr>
                <w:rFonts w:ascii="Times New Roman" w:hAnsi="Times New Roman"/>
                <w:b/>
                <w:sz w:val="25"/>
                <w:szCs w:val="25"/>
              </w:rPr>
            </w:pPr>
            <w:r w:rsidRPr="000D2F9B">
              <w:rPr>
                <w:rFonts w:ascii="Times New Roman" w:hAnsi="Times New Roman"/>
                <w:b/>
                <w:sz w:val="25"/>
                <w:szCs w:val="25"/>
              </w:rPr>
              <w:t>Chương 3: Lý thuyết hành vi của doanh nghiệp</w:t>
            </w:r>
          </w:p>
          <w:p w:rsidR="00DE5715" w:rsidRPr="000D2F9B" w:rsidRDefault="00DE5715" w:rsidP="008B5141">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Lý thuyết về sản xuất, nguyên tắc sản xuất.</w:t>
            </w:r>
          </w:p>
          <w:p w:rsidR="00DE5715" w:rsidRPr="000D2F9B" w:rsidRDefault="00DE5715" w:rsidP="008B5141">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Lý thuyết về chi phí sản xuất trong dài hạn.</w:t>
            </w:r>
          </w:p>
        </w:tc>
        <w:tc>
          <w:tcPr>
            <w:tcW w:w="896" w:type="dxa"/>
            <w:vAlign w:val="center"/>
          </w:tcPr>
          <w:p w:rsidR="00DE5715" w:rsidRPr="000D2F9B" w:rsidRDefault="00DE5715"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8</w:t>
            </w:r>
          </w:p>
        </w:tc>
        <w:tc>
          <w:tcPr>
            <w:tcW w:w="980" w:type="dxa"/>
            <w:vAlign w:val="center"/>
          </w:tcPr>
          <w:p w:rsidR="00DE5715" w:rsidRPr="000D2F9B" w:rsidRDefault="00DE5715"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8</w:t>
            </w:r>
          </w:p>
        </w:tc>
        <w:tc>
          <w:tcPr>
            <w:tcW w:w="2180" w:type="dxa"/>
            <w:vAlign w:val="center"/>
          </w:tcPr>
          <w:p w:rsidR="00DE5715" w:rsidRPr="000D2F9B" w:rsidRDefault="00DE5715" w:rsidP="008B5141">
            <w:pPr>
              <w:spacing w:before="40" w:after="40" w:line="264" w:lineRule="auto"/>
              <w:jc w:val="center"/>
              <w:rPr>
                <w:rFonts w:ascii="Times New Roman" w:hAnsi="Times New Roman"/>
                <w:sz w:val="25"/>
                <w:szCs w:val="25"/>
              </w:rPr>
            </w:pPr>
          </w:p>
        </w:tc>
        <w:tc>
          <w:tcPr>
            <w:tcW w:w="800" w:type="dxa"/>
            <w:vAlign w:val="center"/>
          </w:tcPr>
          <w:p w:rsidR="00DE5715" w:rsidRPr="000D2F9B" w:rsidRDefault="00DE5715" w:rsidP="008B5141">
            <w:pPr>
              <w:spacing w:before="40" w:after="40" w:line="264" w:lineRule="auto"/>
              <w:jc w:val="center"/>
              <w:rPr>
                <w:rFonts w:ascii="Times New Roman" w:hAnsi="Times New Roman"/>
                <w:sz w:val="25"/>
                <w:szCs w:val="25"/>
              </w:rPr>
            </w:pPr>
          </w:p>
        </w:tc>
      </w:tr>
      <w:tr w:rsidR="00DE5715" w:rsidRPr="000D2F9B" w:rsidTr="008B5141">
        <w:tblPrEx>
          <w:tblLook w:val="0000" w:firstRow="0" w:lastRow="0" w:firstColumn="0" w:lastColumn="0" w:noHBand="0" w:noVBand="0"/>
        </w:tblPrEx>
        <w:tc>
          <w:tcPr>
            <w:tcW w:w="591" w:type="dxa"/>
            <w:vAlign w:val="center"/>
          </w:tcPr>
          <w:p w:rsidR="00DE5715" w:rsidRPr="000D2F9B" w:rsidRDefault="00DE5715"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IV</w:t>
            </w:r>
          </w:p>
        </w:tc>
        <w:tc>
          <w:tcPr>
            <w:tcW w:w="4280" w:type="dxa"/>
            <w:vAlign w:val="center"/>
          </w:tcPr>
          <w:p w:rsidR="00DE5715" w:rsidRPr="000D2F9B" w:rsidRDefault="00DE5715" w:rsidP="008B5141">
            <w:pPr>
              <w:spacing w:before="40" w:after="40" w:line="264" w:lineRule="auto"/>
              <w:rPr>
                <w:rFonts w:ascii="Times New Roman" w:hAnsi="Times New Roman"/>
                <w:b/>
                <w:sz w:val="25"/>
                <w:szCs w:val="25"/>
              </w:rPr>
            </w:pPr>
            <w:r w:rsidRPr="000D2F9B">
              <w:rPr>
                <w:rFonts w:ascii="Times New Roman" w:hAnsi="Times New Roman"/>
                <w:b/>
                <w:sz w:val="25"/>
                <w:szCs w:val="25"/>
              </w:rPr>
              <w:t>Chương 4: Cấu trúc thị trường  và thị trường các yếu tố sản xuất.</w:t>
            </w:r>
          </w:p>
          <w:p w:rsidR="00DE5715" w:rsidRPr="000D2F9B" w:rsidRDefault="00DE5715" w:rsidP="008B5141">
            <w:pPr>
              <w:spacing w:before="40" w:after="40" w:line="264" w:lineRule="auto"/>
              <w:rPr>
                <w:rFonts w:ascii="Times New Roman" w:hAnsi="Times New Roman"/>
                <w:sz w:val="25"/>
                <w:szCs w:val="25"/>
              </w:rPr>
            </w:pPr>
            <w:r w:rsidRPr="000D2F9B">
              <w:rPr>
                <w:rFonts w:ascii="Times New Roman" w:hAnsi="Times New Roman"/>
                <w:sz w:val="25"/>
                <w:szCs w:val="25"/>
              </w:rPr>
              <w:t>Thị trường cạnh tranh hoàn hảo</w:t>
            </w:r>
          </w:p>
          <w:p w:rsidR="00DE5715" w:rsidRPr="000D2F9B" w:rsidRDefault="00DE5715" w:rsidP="008B5141">
            <w:pPr>
              <w:spacing w:before="40" w:after="40" w:line="264" w:lineRule="auto"/>
              <w:rPr>
                <w:rFonts w:ascii="Times New Roman" w:hAnsi="Times New Roman"/>
                <w:sz w:val="25"/>
                <w:szCs w:val="25"/>
              </w:rPr>
            </w:pPr>
            <w:r w:rsidRPr="000D2F9B">
              <w:rPr>
                <w:rFonts w:ascii="Times New Roman" w:hAnsi="Times New Roman"/>
                <w:sz w:val="25"/>
                <w:szCs w:val="25"/>
              </w:rPr>
              <w:t>Thị trường độc quyền</w:t>
            </w:r>
          </w:p>
          <w:p w:rsidR="00DE5715" w:rsidRPr="000D2F9B" w:rsidRDefault="00DE5715" w:rsidP="008B5141">
            <w:pPr>
              <w:spacing w:before="40" w:after="40" w:line="264" w:lineRule="auto"/>
              <w:rPr>
                <w:rFonts w:ascii="Times New Roman" w:hAnsi="Times New Roman"/>
                <w:sz w:val="25"/>
                <w:szCs w:val="25"/>
              </w:rPr>
            </w:pPr>
            <w:r w:rsidRPr="000D2F9B">
              <w:rPr>
                <w:rFonts w:ascii="Times New Roman" w:hAnsi="Times New Roman"/>
                <w:sz w:val="25"/>
                <w:szCs w:val="25"/>
              </w:rPr>
              <w:t>Thị trường cạnh tranh độc quyền</w:t>
            </w:r>
          </w:p>
          <w:p w:rsidR="00DE5715" w:rsidRPr="000D2F9B" w:rsidRDefault="00DE5715" w:rsidP="008B5141">
            <w:pPr>
              <w:spacing w:before="40" w:after="40" w:line="264" w:lineRule="auto"/>
              <w:rPr>
                <w:rFonts w:ascii="Times New Roman" w:hAnsi="Times New Roman"/>
                <w:sz w:val="25"/>
                <w:szCs w:val="25"/>
              </w:rPr>
            </w:pPr>
            <w:r w:rsidRPr="000D2F9B">
              <w:rPr>
                <w:rFonts w:ascii="Times New Roman" w:hAnsi="Times New Roman"/>
                <w:sz w:val="25"/>
                <w:szCs w:val="25"/>
              </w:rPr>
              <w:t>Độc quyền tập đoàn</w:t>
            </w:r>
          </w:p>
          <w:p w:rsidR="00DE5715" w:rsidRPr="000D2F9B" w:rsidRDefault="00DE5715" w:rsidP="008B5141">
            <w:pPr>
              <w:spacing w:before="40" w:after="40" w:line="264" w:lineRule="auto"/>
              <w:rPr>
                <w:rFonts w:ascii="Times New Roman" w:hAnsi="Times New Roman"/>
                <w:sz w:val="25"/>
                <w:szCs w:val="25"/>
              </w:rPr>
            </w:pPr>
            <w:r w:rsidRPr="000D2F9B">
              <w:rPr>
                <w:rFonts w:ascii="Times New Roman" w:hAnsi="Times New Roman"/>
                <w:sz w:val="25"/>
                <w:szCs w:val="25"/>
                <w:lang w:val="pt-BR"/>
              </w:rPr>
              <w:t>Thị trường lao động, thị trường vốn, thị trường đất đai</w:t>
            </w:r>
          </w:p>
        </w:tc>
        <w:tc>
          <w:tcPr>
            <w:tcW w:w="896" w:type="dxa"/>
            <w:vAlign w:val="center"/>
          </w:tcPr>
          <w:p w:rsidR="00DE5715" w:rsidRPr="000D2F9B" w:rsidRDefault="00DE5715"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8</w:t>
            </w:r>
          </w:p>
        </w:tc>
        <w:tc>
          <w:tcPr>
            <w:tcW w:w="980" w:type="dxa"/>
            <w:vAlign w:val="center"/>
          </w:tcPr>
          <w:p w:rsidR="00DE5715" w:rsidRPr="000D2F9B" w:rsidRDefault="00DE5715"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7</w:t>
            </w:r>
          </w:p>
        </w:tc>
        <w:tc>
          <w:tcPr>
            <w:tcW w:w="2180" w:type="dxa"/>
            <w:vAlign w:val="center"/>
          </w:tcPr>
          <w:p w:rsidR="00DE5715" w:rsidRPr="000D2F9B" w:rsidRDefault="00DE5715" w:rsidP="008B5141">
            <w:pPr>
              <w:spacing w:before="40" w:after="40" w:line="264" w:lineRule="auto"/>
              <w:jc w:val="center"/>
              <w:rPr>
                <w:rFonts w:ascii="Times New Roman" w:hAnsi="Times New Roman"/>
                <w:sz w:val="25"/>
                <w:szCs w:val="25"/>
              </w:rPr>
            </w:pPr>
          </w:p>
        </w:tc>
        <w:tc>
          <w:tcPr>
            <w:tcW w:w="800" w:type="dxa"/>
            <w:vAlign w:val="center"/>
          </w:tcPr>
          <w:p w:rsidR="00DE5715" w:rsidRPr="000D2F9B" w:rsidRDefault="00DE5715"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1</w:t>
            </w:r>
          </w:p>
        </w:tc>
      </w:tr>
      <w:tr w:rsidR="00DE5715" w:rsidRPr="000D2F9B" w:rsidTr="008B5141">
        <w:tblPrEx>
          <w:tblLook w:val="0000" w:firstRow="0" w:lastRow="0" w:firstColumn="0" w:lastColumn="0" w:noHBand="0" w:noVBand="0"/>
        </w:tblPrEx>
        <w:tc>
          <w:tcPr>
            <w:tcW w:w="591" w:type="dxa"/>
            <w:vAlign w:val="center"/>
          </w:tcPr>
          <w:p w:rsidR="00DE5715" w:rsidRPr="000D2F9B" w:rsidRDefault="00DE5715" w:rsidP="008B5141">
            <w:pPr>
              <w:spacing w:before="40" w:after="40" w:line="264" w:lineRule="auto"/>
              <w:jc w:val="center"/>
              <w:rPr>
                <w:rFonts w:ascii="Times New Roman" w:hAnsi="Times New Roman"/>
                <w:b/>
                <w:sz w:val="25"/>
                <w:szCs w:val="25"/>
              </w:rPr>
            </w:pPr>
          </w:p>
        </w:tc>
        <w:tc>
          <w:tcPr>
            <w:tcW w:w="4280" w:type="dxa"/>
            <w:vAlign w:val="center"/>
          </w:tcPr>
          <w:p w:rsidR="00DE5715" w:rsidRPr="000D2F9B" w:rsidRDefault="00DE5715" w:rsidP="008B5141">
            <w:pPr>
              <w:spacing w:before="40" w:after="40" w:line="264" w:lineRule="auto"/>
              <w:rPr>
                <w:rFonts w:ascii="Times New Roman" w:hAnsi="Times New Roman"/>
                <w:b/>
                <w:sz w:val="25"/>
                <w:szCs w:val="25"/>
              </w:rPr>
            </w:pPr>
            <w:r w:rsidRPr="000D2F9B">
              <w:rPr>
                <w:rFonts w:ascii="Times New Roman" w:hAnsi="Times New Roman"/>
                <w:b/>
                <w:sz w:val="25"/>
                <w:szCs w:val="25"/>
              </w:rPr>
              <w:t>Cộng</w:t>
            </w:r>
          </w:p>
        </w:tc>
        <w:tc>
          <w:tcPr>
            <w:tcW w:w="896" w:type="dxa"/>
            <w:vAlign w:val="center"/>
          </w:tcPr>
          <w:p w:rsidR="00DE5715" w:rsidRPr="000D2F9B" w:rsidRDefault="00DE5715"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30</w:t>
            </w:r>
          </w:p>
        </w:tc>
        <w:tc>
          <w:tcPr>
            <w:tcW w:w="980" w:type="dxa"/>
            <w:vAlign w:val="center"/>
          </w:tcPr>
          <w:p w:rsidR="00DE5715" w:rsidRPr="000D2F9B" w:rsidRDefault="00DE5715"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28</w:t>
            </w:r>
          </w:p>
        </w:tc>
        <w:tc>
          <w:tcPr>
            <w:tcW w:w="2180" w:type="dxa"/>
            <w:vAlign w:val="center"/>
          </w:tcPr>
          <w:p w:rsidR="00DE5715" w:rsidRPr="000D2F9B" w:rsidRDefault="00DE5715"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0</w:t>
            </w:r>
          </w:p>
        </w:tc>
        <w:tc>
          <w:tcPr>
            <w:tcW w:w="800" w:type="dxa"/>
            <w:vAlign w:val="center"/>
          </w:tcPr>
          <w:p w:rsidR="00DE5715" w:rsidRPr="000D2F9B" w:rsidRDefault="00DE5715"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2</w:t>
            </w:r>
          </w:p>
        </w:tc>
      </w:tr>
    </w:tbl>
    <w:p w:rsidR="00DE5715" w:rsidRPr="000D2F9B" w:rsidRDefault="00DE5715" w:rsidP="00DE5715">
      <w:pPr>
        <w:spacing w:before="40" w:after="40" w:line="264" w:lineRule="auto"/>
        <w:jc w:val="both"/>
        <w:rPr>
          <w:rFonts w:ascii="Times New Roman" w:hAnsi="Times New Roman"/>
          <w:i/>
          <w:sz w:val="25"/>
          <w:szCs w:val="25"/>
        </w:rPr>
      </w:pPr>
      <w:r w:rsidRPr="000D2F9B">
        <w:rPr>
          <w:rFonts w:ascii="Times New Roman" w:hAnsi="Times New Roman"/>
          <w:i/>
          <w:sz w:val="25"/>
          <w:szCs w:val="25"/>
        </w:rPr>
        <w:t>2. Nội dung chi tiết:</w:t>
      </w:r>
    </w:p>
    <w:p w:rsidR="00DE5715" w:rsidRPr="000D2F9B" w:rsidRDefault="00DE5715" w:rsidP="00DE5715">
      <w:pPr>
        <w:spacing w:before="40" w:after="40" w:line="264" w:lineRule="auto"/>
        <w:rPr>
          <w:rFonts w:ascii="Times New Roman" w:hAnsi="Times New Roman"/>
          <w:sz w:val="25"/>
          <w:szCs w:val="25"/>
        </w:rPr>
      </w:pPr>
      <w:r w:rsidRPr="000D2F9B">
        <w:rPr>
          <w:rFonts w:ascii="Times New Roman" w:hAnsi="Times New Roman"/>
          <w:b/>
          <w:sz w:val="25"/>
          <w:szCs w:val="25"/>
        </w:rPr>
        <w:t>Chương 1:</w:t>
      </w:r>
      <w:r w:rsidRPr="000D2F9B">
        <w:rPr>
          <w:rFonts w:ascii="Times New Roman" w:hAnsi="Times New Roman"/>
          <w:sz w:val="25"/>
          <w:szCs w:val="25"/>
        </w:rPr>
        <w:t xml:space="preserve"> </w:t>
      </w:r>
      <w:r w:rsidRPr="000D2F9B">
        <w:rPr>
          <w:rFonts w:ascii="Times New Roman" w:hAnsi="Times New Roman"/>
          <w:b/>
          <w:sz w:val="25"/>
          <w:szCs w:val="25"/>
        </w:rPr>
        <w:t xml:space="preserve">Tổng quan về Kinh tế học </w:t>
      </w:r>
      <w:r w:rsidRPr="000D2F9B">
        <w:rPr>
          <w:rFonts w:ascii="Times New Roman" w:hAnsi="Times New Roman"/>
          <w:b/>
          <w:sz w:val="25"/>
          <w:szCs w:val="25"/>
        </w:rPr>
        <w:tab/>
      </w:r>
      <w:r w:rsidRPr="000D2F9B">
        <w:rPr>
          <w:rFonts w:ascii="Times New Roman" w:hAnsi="Times New Roman"/>
          <w:b/>
          <w:sz w:val="25"/>
          <w:szCs w:val="25"/>
        </w:rPr>
        <w:tab/>
      </w:r>
      <w:r w:rsidRPr="000D2F9B">
        <w:rPr>
          <w:rFonts w:ascii="Times New Roman" w:hAnsi="Times New Roman"/>
          <w:b/>
          <w:sz w:val="25"/>
          <w:szCs w:val="25"/>
        </w:rPr>
        <w:tab/>
      </w:r>
      <w:r w:rsidRPr="000D2F9B">
        <w:rPr>
          <w:rFonts w:ascii="Times New Roman" w:hAnsi="Times New Roman"/>
          <w:b/>
          <w:sz w:val="25"/>
          <w:szCs w:val="25"/>
        </w:rPr>
        <w:tab/>
      </w:r>
      <w:r w:rsidRPr="000D2F9B">
        <w:rPr>
          <w:rFonts w:ascii="Times New Roman" w:hAnsi="Times New Roman"/>
          <w:b/>
          <w:sz w:val="25"/>
          <w:szCs w:val="25"/>
        </w:rPr>
        <w:tab/>
      </w:r>
      <w:r w:rsidRPr="000D2F9B">
        <w:rPr>
          <w:rFonts w:ascii="Times New Roman" w:hAnsi="Times New Roman"/>
          <w:b/>
          <w:i/>
          <w:sz w:val="25"/>
          <w:szCs w:val="25"/>
        </w:rPr>
        <w:t>Thời gian:6 giờ</w:t>
      </w:r>
    </w:p>
    <w:p w:rsidR="00DE5715" w:rsidRPr="000D2F9B" w:rsidRDefault="00DE5715" w:rsidP="00DE5715">
      <w:pPr>
        <w:spacing w:before="40" w:after="40" w:line="264" w:lineRule="auto"/>
        <w:jc w:val="both"/>
        <w:rPr>
          <w:rFonts w:ascii="Times New Roman" w:hAnsi="Times New Roman"/>
          <w:i/>
          <w:sz w:val="25"/>
          <w:szCs w:val="25"/>
        </w:rPr>
      </w:pPr>
      <w:r w:rsidRPr="000D2F9B">
        <w:rPr>
          <w:rFonts w:ascii="Times New Roman" w:hAnsi="Times New Roman"/>
          <w:i/>
          <w:sz w:val="25"/>
          <w:szCs w:val="25"/>
        </w:rPr>
        <w:t>Mục tiêu:</w:t>
      </w:r>
    </w:p>
    <w:p w:rsidR="00DE5715" w:rsidRPr="000D2F9B" w:rsidRDefault="00DE5715" w:rsidP="00DE5715">
      <w:pPr>
        <w:spacing w:before="40" w:after="40" w:line="264" w:lineRule="auto"/>
        <w:jc w:val="both"/>
        <w:rPr>
          <w:rFonts w:ascii="Times New Roman" w:hAnsi="Times New Roman"/>
          <w:sz w:val="25"/>
          <w:szCs w:val="25"/>
        </w:rPr>
      </w:pPr>
      <w:r w:rsidRPr="000D2F9B">
        <w:rPr>
          <w:rFonts w:ascii="Times New Roman" w:hAnsi="Times New Roman"/>
          <w:sz w:val="25"/>
          <w:szCs w:val="25"/>
        </w:rPr>
        <w:t>- Trình bày được khái niệm, phân loại, phương pháp nghiên cứu kinh tế học và lý thuyết lựa chọn kinh tế tối ưu.</w:t>
      </w:r>
    </w:p>
    <w:p w:rsidR="00DE5715" w:rsidRPr="000D2F9B" w:rsidRDefault="00DE5715" w:rsidP="00DE5715">
      <w:pPr>
        <w:spacing w:before="40" w:after="40" w:line="264" w:lineRule="auto"/>
        <w:jc w:val="both"/>
        <w:rPr>
          <w:rFonts w:ascii="Times New Roman" w:hAnsi="Times New Roman"/>
          <w:sz w:val="25"/>
          <w:szCs w:val="25"/>
        </w:rPr>
      </w:pPr>
      <w:r w:rsidRPr="000D2F9B">
        <w:rPr>
          <w:rFonts w:ascii="Times New Roman" w:hAnsi="Times New Roman"/>
          <w:sz w:val="25"/>
          <w:szCs w:val="25"/>
        </w:rPr>
        <w:t>- Thực hiện được các bài tập tình huống, phân biệt chính xác kinh tế vi mô và vĩ mô.</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khái niệm cung cầu và các vấn đề liên quan đến cung cầu.</w:t>
      </w:r>
    </w:p>
    <w:p w:rsidR="00DE5715" w:rsidRPr="000D2F9B" w:rsidRDefault="00DE5715" w:rsidP="00DE5715">
      <w:pPr>
        <w:spacing w:before="40" w:after="40" w:line="264" w:lineRule="auto"/>
        <w:jc w:val="both"/>
        <w:rPr>
          <w:rFonts w:ascii="Times New Roman" w:hAnsi="Times New Roman"/>
          <w:sz w:val="25"/>
          <w:szCs w:val="25"/>
        </w:rPr>
      </w:pPr>
      <w:r w:rsidRPr="000D2F9B">
        <w:rPr>
          <w:rFonts w:ascii="Times New Roman" w:hAnsi="Times New Roman"/>
          <w:sz w:val="25"/>
          <w:szCs w:val="25"/>
        </w:rPr>
        <w:t>- Nghiêm túc, chủ động, tích cực trong quá trình nghiên cứu, học tập.</w:t>
      </w:r>
    </w:p>
    <w:p w:rsidR="00DE5715" w:rsidRPr="000D2F9B" w:rsidRDefault="00DE5715" w:rsidP="00DE5715">
      <w:pPr>
        <w:spacing w:before="40" w:after="40" w:line="264" w:lineRule="auto"/>
        <w:jc w:val="both"/>
        <w:rPr>
          <w:rFonts w:ascii="Times New Roman" w:hAnsi="Times New Roman"/>
          <w:i/>
          <w:sz w:val="25"/>
          <w:szCs w:val="25"/>
        </w:rPr>
      </w:pPr>
      <w:r w:rsidRPr="000D2F9B">
        <w:rPr>
          <w:rFonts w:ascii="Times New Roman" w:hAnsi="Times New Roman"/>
          <w:i/>
          <w:sz w:val="25"/>
          <w:szCs w:val="25"/>
        </w:rPr>
        <w:t>Nội dung:</w:t>
      </w:r>
    </w:p>
    <w:p w:rsidR="00DE5715" w:rsidRPr="000D2F9B" w:rsidRDefault="00DE5715" w:rsidP="00DE5715">
      <w:pPr>
        <w:spacing w:before="40" w:after="40" w:line="264" w:lineRule="auto"/>
        <w:jc w:val="both"/>
        <w:rPr>
          <w:rFonts w:ascii="Times New Roman" w:hAnsi="Times New Roman"/>
          <w:i/>
          <w:sz w:val="25"/>
          <w:szCs w:val="25"/>
        </w:rPr>
      </w:pPr>
      <w:r w:rsidRPr="000D2F9B">
        <w:rPr>
          <w:rFonts w:ascii="Times New Roman" w:hAnsi="Times New Roman"/>
          <w:sz w:val="25"/>
          <w:szCs w:val="25"/>
        </w:rPr>
        <w:t xml:space="preserve">1. Nền kinh tế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p>
    <w:p w:rsidR="00DE5715" w:rsidRPr="000D2F9B" w:rsidRDefault="00DE5715" w:rsidP="00DE5715">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 xml:space="preserve">1.1. Các chủ thể nền kinh tế; </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 xml:space="preserve">1.2. Các yếu tố sản xuất; </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lastRenderedPageBreak/>
        <w:t>1.3. Ba vấn đề kinh tế cơ bản;</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 xml:space="preserve">1.4. Các mô hình kinh tế; </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 xml:space="preserve">1.5. Sơ đồ hoạt động của nền kinh tế. </w:t>
      </w:r>
    </w:p>
    <w:p w:rsidR="00DE5715" w:rsidRPr="000D2F9B" w:rsidRDefault="00DE5715" w:rsidP="00DE5715">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2. Kinh tế học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p>
    <w:p w:rsidR="00DE5715" w:rsidRPr="000D2F9B" w:rsidRDefault="00DE5715" w:rsidP="00DE5715">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2.1. Khái niệm;</w:t>
      </w:r>
    </w:p>
    <w:p w:rsidR="00DE5715" w:rsidRPr="000D2F9B" w:rsidRDefault="00DE5715" w:rsidP="00DE5715">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2.2. Kinh tế vi mô và kinh tế vĩ mô;</w:t>
      </w:r>
    </w:p>
    <w:p w:rsidR="00DE5715" w:rsidRPr="000D2F9B" w:rsidRDefault="00DE5715" w:rsidP="00DE5715">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 xml:space="preserve">2.3. Phương pháp nghiên cứu kinh tế học. </w:t>
      </w:r>
      <w:r w:rsidRPr="000D2F9B">
        <w:rPr>
          <w:rFonts w:ascii="Times New Roman" w:hAnsi="Times New Roman"/>
          <w:sz w:val="25"/>
          <w:szCs w:val="25"/>
        </w:rPr>
        <w:tab/>
      </w:r>
    </w:p>
    <w:p w:rsidR="00DE5715" w:rsidRPr="000D2F9B" w:rsidRDefault="00DE5715" w:rsidP="00DE5715">
      <w:pPr>
        <w:spacing w:before="40" w:after="40" w:line="264" w:lineRule="auto"/>
        <w:jc w:val="both"/>
        <w:rPr>
          <w:rFonts w:ascii="Times New Roman" w:hAnsi="Times New Roman"/>
          <w:sz w:val="25"/>
          <w:szCs w:val="25"/>
        </w:rPr>
      </w:pPr>
      <w:r w:rsidRPr="000D2F9B">
        <w:rPr>
          <w:rFonts w:ascii="Times New Roman" w:hAnsi="Times New Roman"/>
          <w:sz w:val="25"/>
          <w:szCs w:val="25"/>
        </w:rPr>
        <w:t>3. Lựa chọn kinh tế tối ưu</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3.1. Lý thuyết lựa chọn;</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 xml:space="preserve">3.2. Đường giới hạn khả năng sản xuất; </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3.3. Ảnh hưởng của các quy luật kinh tế đối với sự lựa chọn kinh tế tối ưu.</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4. Cầu</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5. Cung</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rPr>
        <w:t>4. Sự co giãn của cung – cầu</w:t>
      </w:r>
    </w:p>
    <w:p w:rsidR="00DE5715" w:rsidRPr="000D2F9B" w:rsidRDefault="00DE5715" w:rsidP="00DE5715">
      <w:pPr>
        <w:spacing w:before="40" w:after="40" w:line="264" w:lineRule="auto"/>
        <w:rPr>
          <w:rFonts w:ascii="Times New Roman" w:hAnsi="Times New Roman"/>
          <w:sz w:val="25"/>
          <w:szCs w:val="25"/>
          <w:lang w:val="pt-BR"/>
        </w:rPr>
      </w:pPr>
      <w:r w:rsidRPr="000D2F9B">
        <w:rPr>
          <w:rFonts w:ascii="Times New Roman" w:hAnsi="Times New Roman"/>
          <w:b/>
          <w:sz w:val="25"/>
          <w:szCs w:val="25"/>
          <w:lang w:val="pt-BR"/>
        </w:rPr>
        <w:t>Chương 2:</w:t>
      </w:r>
      <w:r w:rsidRPr="000D2F9B">
        <w:rPr>
          <w:rFonts w:ascii="Times New Roman" w:hAnsi="Times New Roman"/>
          <w:sz w:val="25"/>
          <w:szCs w:val="25"/>
          <w:lang w:val="pt-BR"/>
        </w:rPr>
        <w:t xml:space="preserve"> </w:t>
      </w:r>
      <w:r w:rsidRPr="000D2F9B">
        <w:rPr>
          <w:rFonts w:ascii="Times New Roman" w:hAnsi="Times New Roman"/>
          <w:b/>
          <w:sz w:val="25"/>
          <w:szCs w:val="25"/>
          <w:lang w:val="pt-BR"/>
        </w:rPr>
        <w:t>Lý thuyết hành vi người tiêu dùng</w:t>
      </w:r>
      <w:r w:rsidRPr="000D2F9B">
        <w:rPr>
          <w:rFonts w:ascii="Times New Roman" w:hAnsi="Times New Roman"/>
          <w:b/>
          <w:i/>
          <w:sz w:val="25"/>
          <w:szCs w:val="25"/>
        </w:rPr>
        <w:t xml:space="preserve"> </w:t>
      </w:r>
      <w:r w:rsidRPr="000D2F9B">
        <w:rPr>
          <w:rFonts w:ascii="Times New Roman" w:hAnsi="Times New Roman"/>
          <w:b/>
          <w:i/>
          <w:sz w:val="25"/>
          <w:szCs w:val="25"/>
        </w:rPr>
        <w:tab/>
      </w:r>
      <w:r w:rsidRPr="000D2F9B">
        <w:rPr>
          <w:rFonts w:ascii="Times New Roman" w:hAnsi="Times New Roman"/>
          <w:b/>
          <w:i/>
          <w:sz w:val="25"/>
          <w:szCs w:val="25"/>
        </w:rPr>
        <w:tab/>
      </w:r>
      <w:r w:rsidRPr="000D2F9B">
        <w:rPr>
          <w:rFonts w:ascii="Times New Roman" w:hAnsi="Times New Roman"/>
          <w:b/>
          <w:i/>
          <w:sz w:val="25"/>
          <w:szCs w:val="25"/>
        </w:rPr>
        <w:tab/>
        <w:t>Thời gian: 8 giờ</w:t>
      </w:r>
    </w:p>
    <w:p w:rsidR="00DE5715" w:rsidRPr="000D2F9B" w:rsidRDefault="00DE5715" w:rsidP="00DE5715">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Mục tiêu:</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lý thuyết về lợi ích tiêu dùng; phân tích được sự lựa chọn tối ưu trong hành vi của người tiêu dùng.</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Thực hiện được các bài tập tình huống và tính toán liên quan đến lựa chọn tối ưu trong tiêu dùng.</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Nghiêm túc, chủ động, tích cực trong quá trình học tập, nghiên cứu.</w:t>
      </w:r>
    </w:p>
    <w:p w:rsidR="00DE5715" w:rsidRPr="000D2F9B" w:rsidRDefault="00DE5715" w:rsidP="00DE5715">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Nội dung:</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1. Lý thuyết về lợi ích </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1.1. Một số khái niệm;</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1.2. Quy luật của lợi ích cận biên giảm dần;</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1.3. Lợi ích cận biên và đường cầu.</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 Lựa chọn tiêu dùng tối ưu</w:t>
      </w:r>
      <w:r w:rsidRPr="000D2F9B">
        <w:rPr>
          <w:rFonts w:ascii="Times New Roman" w:hAnsi="Times New Roman"/>
          <w:sz w:val="25"/>
          <w:szCs w:val="25"/>
          <w:lang w:val="pt-BR"/>
        </w:rPr>
        <w:tab/>
        <w:t xml:space="preserve"> bằng PP hình học.</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2.1. Sở thích của người tiêu dùng ;</w:t>
      </w:r>
      <w:r w:rsidRPr="000D2F9B">
        <w:rPr>
          <w:rFonts w:ascii="Times New Roman" w:hAnsi="Times New Roman"/>
          <w:sz w:val="25"/>
          <w:szCs w:val="25"/>
          <w:lang w:val="pt-BR"/>
        </w:rPr>
        <w:tab/>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2.2. Đường bàng quang;</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2.3. Đường ngân sách;</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2.4. Sự lựa chọn của người tiêu dùng;</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2.5. Ảnh hưởng của các nhân tố đến sự lựa chọn tối ưu.</w:t>
      </w:r>
    </w:p>
    <w:p w:rsidR="00DE5715" w:rsidRPr="000D2F9B" w:rsidRDefault="00DE5715" w:rsidP="00DE5715">
      <w:pPr>
        <w:spacing w:before="40" w:after="40" w:line="264" w:lineRule="auto"/>
        <w:jc w:val="both"/>
        <w:rPr>
          <w:rFonts w:ascii="Times New Roman" w:hAnsi="Times New Roman"/>
          <w:i/>
          <w:sz w:val="25"/>
          <w:szCs w:val="25"/>
          <w:lang w:val="pt-BR"/>
        </w:rPr>
      </w:pPr>
      <w:r w:rsidRPr="000D2F9B">
        <w:rPr>
          <w:rFonts w:ascii="Times New Roman" w:hAnsi="Times New Roman"/>
          <w:sz w:val="25"/>
          <w:szCs w:val="25"/>
          <w:lang w:val="pt-BR"/>
        </w:rPr>
        <w:t>3. Kiểm tra</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 1 giờ</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Chương 3:</w:t>
      </w:r>
      <w:r w:rsidRPr="000D2F9B">
        <w:rPr>
          <w:rFonts w:ascii="Times New Roman" w:hAnsi="Times New Roman"/>
          <w:sz w:val="25"/>
          <w:szCs w:val="25"/>
          <w:lang w:val="pt-BR"/>
        </w:rPr>
        <w:t xml:space="preserve"> </w:t>
      </w:r>
      <w:r w:rsidRPr="000D2F9B">
        <w:rPr>
          <w:rFonts w:ascii="Times New Roman" w:hAnsi="Times New Roman"/>
          <w:b/>
          <w:sz w:val="25"/>
          <w:szCs w:val="25"/>
          <w:lang w:val="pt-BR"/>
        </w:rPr>
        <w:t>Lý thuyết hành vi của doanh nghiệp</w:t>
      </w:r>
      <w:r w:rsidRPr="000D2F9B">
        <w:rPr>
          <w:rFonts w:ascii="Times New Roman" w:hAnsi="Times New Roman"/>
          <w:b/>
          <w:i/>
          <w:sz w:val="25"/>
          <w:szCs w:val="25"/>
          <w:lang w:val="pt-BR"/>
        </w:rPr>
        <w:t xml:space="preserve"> </w:t>
      </w:r>
      <w:r w:rsidRPr="000D2F9B">
        <w:rPr>
          <w:rFonts w:ascii="Times New Roman" w:hAnsi="Times New Roman"/>
          <w:b/>
          <w:i/>
          <w:sz w:val="25"/>
          <w:szCs w:val="25"/>
          <w:lang w:val="pt-BR"/>
        </w:rPr>
        <w:tab/>
      </w:r>
      <w:r w:rsidRPr="000D2F9B">
        <w:rPr>
          <w:rFonts w:ascii="Times New Roman" w:hAnsi="Times New Roman"/>
          <w:b/>
          <w:i/>
          <w:sz w:val="25"/>
          <w:szCs w:val="25"/>
          <w:lang w:val="pt-BR"/>
        </w:rPr>
        <w:tab/>
      </w:r>
      <w:r w:rsidRPr="000D2F9B">
        <w:rPr>
          <w:rFonts w:ascii="Times New Roman" w:hAnsi="Times New Roman"/>
          <w:b/>
          <w:i/>
          <w:sz w:val="25"/>
          <w:szCs w:val="25"/>
          <w:lang w:val="pt-BR"/>
        </w:rPr>
        <w:tab/>
        <w:t>Thời gian: 8 giờ</w:t>
      </w:r>
    </w:p>
    <w:p w:rsidR="00DE5715" w:rsidRPr="000D2F9B" w:rsidRDefault="00DE5715" w:rsidP="00DE5715">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Mục tiêu:</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được lý thuyết về sản xuất, chi phí, doanh thu và lợi nhuận.</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lastRenderedPageBreak/>
        <w:t>- Thực hiện được các bài tập tình huống và tính toán về xác định doanh thu, doanh thu cận biên, lợi nhuận và tối đa hóa lợi nhuận.</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Chủ động, tích cực trong quá trình học tập và nghiên cứu môn học.</w:t>
      </w:r>
    </w:p>
    <w:p w:rsidR="00DE5715" w:rsidRPr="000D2F9B" w:rsidRDefault="00DE5715" w:rsidP="00DE5715">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Nội dung:</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1. Lý thuyết về sản xuất , nguyên tắc sản xuất</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 xml:space="preserve">1.1. Hàm sản xuất; </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1.2. Sản xuất trong ngắn hạn;</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1.3. Sản xuất trong dài hạn.</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1.4. Nguyên tắc sản xuất.</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 Lý thuyết về chi phí trong dài hạn</w:t>
      </w:r>
      <w:r w:rsidRPr="000D2F9B">
        <w:rPr>
          <w:rFonts w:ascii="Times New Roman" w:hAnsi="Times New Roman"/>
          <w:sz w:val="25"/>
          <w:szCs w:val="25"/>
          <w:lang w:val="pt-BR"/>
        </w:rPr>
        <w:tab/>
      </w:r>
      <w:r w:rsidRPr="000D2F9B">
        <w:rPr>
          <w:rFonts w:ascii="Times New Roman" w:hAnsi="Times New Roman"/>
          <w:sz w:val="25"/>
          <w:szCs w:val="25"/>
          <w:lang w:val="pt-BR"/>
        </w:rPr>
        <w:tab/>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 xml:space="preserve">2.1. Chi phí sản xuất; </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2.2. Chi phí dài hạn.</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2.3. Nguyên tắc sản xuất trong dài hạn.</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Chương 4:</w:t>
      </w:r>
      <w:r w:rsidRPr="000D2F9B">
        <w:rPr>
          <w:rFonts w:ascii="Times New Roman" w:hAnsi="Times New Roman"/>
          <w:sz w:val="25"/>
          <w:szCs w:val="25"/>
          <w:lang w:val="pt-BR"/>
        </w:rPr>
        <w:t xml:space="preserve"> </w:t>
      </w:r>
      <w:r w:rsidRPr="000D2F9B">
        <w:rPr>
          <w:rFonts w:ascii="Times New Roman" w:hAnsi="Times New Roman"/>
          <w:b/>
          <w:sz w:val="25"/>
          <w:szCs w:val="25"/>
        </w:rPr>
        <w:t xml:space="preserve">Cấu trúc thị trường  và thị trường các yếu tố sản xuất. </w:t>
      </w:r>
      <w:r w:rsidRPr="000D2F9B">
        <w:rPr>
          <w:rFonts w:ascii="Times New Roman" w:hAnsi="Times New Roman"/>
          <w:b/>
          <w:i/>
          <w:sz w:val="25"/>
          <w:szCs w:val="25"/>
          <w:lang w:val="pt-BR"/>
        </w:rPr>
        <w:t xml:space="preserve"> Thời gian: 8 giờ</w:t>
      </w:r>
    </w:p>
    <w:p w:rsidR="00DE5715" w:rsidRPr="000D2F9B" w:rsidRDefault="00DE5715" w:rsidP="00DE5715">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Mục tiêu:</w:t>
      </w:r>
      <w:r w:rsidRPr="000D2F9B">
        <w:rPr>
          <w:rFonts w:ascii="Times New Roman" w:hAnsi="Times New Roman"/>
          <w:b/>
          <w:i/>
          <w:sz w:val="25"/>
          <w:szCs w:val="25"/>
          <w:lang w:val="pt-BR"/>
        </w:rPr>
        <w:t xml:space="preserve"> </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Thực hiện được các bài tập tình huống, bài tập tính toán. Nhận định chính xác được thị trường trong thực tiễn.</w:t>
      </w:r>
    </w:p>
    <w:p w:rsidR="00DE5715" w:rsidRPr="000D2F9B" w:rsidRDefault="00DE5715" w:rsidP="00DE5715">
      <w:pPr>
        <w:spacing w:before="40" w:after="40" w:line="264" w:lineRule="auto"/>
        <w:jc w:val="both"/>
        <w:rPr>
          <w:rFonts w:ascii="Times New Roman" w:hAnsi="Times New Roman"/>
          <w:sz w:val="25"/>
          <w:szCs w:val="25"/>
          <w:lang w:val="pl-PL"/>
        </w:rPr>
      </w:pPr>
      <w:r w:rsidRPr="000D2F9B">
        <w:rPr>
          <w:rFonts w:ascii="Times New Roman" w:hAnsi="Times New Roman"/>
          <w:sz w:val="25"/>
          <w:szCs w:val="25"/>
          <w:lang w:val="pl-PL"/>
        </w:rPr>
        <w:t>- Trình bày được cung cầu các yếu tố phục vụ cho quá trình sản xuất (lao động, vốn, đất đai). Xác định được lượng lao động, vốn, đất đai để tổ chức sản xuất có hiệu quả.</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Nghiêm túc, tích cực, chủ động trong việc học tập, nghiên cứu.</w:t>
      </w:r>
    </w:p>
    <w:p w:rsidR="00DE5715" w:rsidRPr="000D2F9B" w:rsidRDefault="00DE5715" w:rsidP="00DE5715">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Nội dung:</w:t>
      </w:r>
    </w:p>
    <w:p w:rsidR="00DE5715" w:rsidRPr="000D2F9B" w:rsidRDefault="00DE5715" w:rsidP="00DE5715">
      <w:pPr>
        <w:spacing w:before="40" w:after="40" w:line="264" w:lineRule="auto"/>
        <w:jc w:val="both"/>
        <w:rPr>
          <w:rFonts w:ascii="Times New Roman" w:hAnsi="Times New Roman"/>
          <w:i/>
          <w:sz w:val="25"/>
          <w:szCs w:val="25"/>
          <w:lang w:val="pt-BR"/>
        </w:rPr>
      </w:pPr>
      <w:r w:rsidRPr="000D2F9B">
        <w:rPr>
          <w:rFonts w:ascii="Times New Roman" w:hAnsi="Times New Roman"/>
          <w:sz w:val="25"/>
          <w:szCs w:val="25"/>
          <w:lang w:val="pt-BR"/>
        </w:rPr>
        <w:t xml:space="preserve">1. Cạnh tranh hoàn hảo  </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 1giờ</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1.1. Khái niệm, đặc điểm của thị trường và doanh nghiệp trong thị trường cạnh tranh hoàn hảo;</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1.2. Lựa chọn sản lượng trong ngắn hạn;</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1.3. Đường cung trong ngắn hạn;</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1.4. Lựa chọn sản lượng trong dài hạn.</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 Độc quyền</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gian:1 giờ</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2.1. Độc quyền bán;</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2.2. Độc quyền mua.</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3. Cạnh tranh độc quyền</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 1 giờ</w:t>
      </w:r>
    </w:p>
    <w:p w:rsidR="00DE5715" w:rsidRPr="000D2F9B" w:rsidRDefault="00DE5715" w:rsidP="00DE5715">
      <w:pPr>
        <w:spacing w:before="40" w:after="40" w:line="264" w:lineRule="auto"/>
        <w:ind w:firstLine="284"/>
        <w:jc w:val="both"/>
        <w:rPr>
          <w:rFonts w:ascii="Times New Roman" w:hAnsi="Times New Roman"/>
          <w:sz w:val="25"/>
          <w:szCs w:val="25"/>
          <w:lang w:val="pl-PL"/>
        </w:rPr>
      </w:pPr>
      <w:r w:rsidRPr="000D2F9B">
        <w:rPr>
          <w:rFonts w:ascii="Times New Roman" w:hAnsi="Times New Roman"/>
          <w:sz w:val="25"/>
          <w:szCs w:val="25"/>
          <w:lang w:val="pl-PL"/>
        </w:rPr>
        <w:t>3.1. Khái niệm và đặc điểm;</w:t>
      </w:r>
    </w:p>
    <w:p w:rsidR="00DE5715" w:rsidRPr="000D2F9B" w:rsidRDefault="00DE5715" w:rsidP="00DE5715">
      <w:pPr>
        <w:spacing w:before="40" w:after="40" w:line="264" w:lineRule="auto"/>
        <w:ind w:firstLine="284"/>
        <w:jc w:val="both"/>
        <w:rPr>
          <w:rFonts w:ascii="Times New Roman" w:hAnsi="Times New Roman"/>
          <w:sz w:val="25"/>
          <w:szCs w:val="25"/>
          <w:lang w:val="pl-PL"/>
        </w:rPr>
      </w:pPr>
      <w:r w:rsidRPr="000D2F9B">
        <w:rPr>
          <w:rFonts w:ascii="Times New Roman" w:hAnsi="Times New Roman"/>
          <w:sz w:val="25"/>
          <w:szCs w:val="25"/>
          <w:lang w:val="pl-PL"/>
        </w:rPr>
        <w:t>3.2. Đường cầu và doanh thu cận biên;</w:t>
      </w:r>
    </w:p>
    <w:p w:rsidR="00DE5715" w:rsidRPr="000D2F9B" w:rsidRDefault="00DE5715" w:rsidP="00DE5715">
      <w:pPr>
        <w:spacing w:before="40" w:after="40" w:line="264" w:lineRule="auto"/>
        <w:ind w:firstLine="284"/>
        <w:jc w:val="both"/>
        <w:rPr>
          <w:rFonts w:ascii="Times New Roman" w:hAnsi="Times New Roman"/>
          <w:sz w:val="25"/>
          <w:szCs w:val="25"/>
          <w:lang w:val="pl-PL"/>
        </w:rPr>
      </w:pPr>
      <w:r w:rsidRPr="000D2F9B">
        <w:rPr>
          <w:rFonts w:ascii="Times New Roman" w:hAnsi="Times New Roman"/>
          <w:sz w:val="25"/>
          <w:szCs w:val="25"/>
          <w:lang w:val="pl-PL"/>
        </w:rPr>
        <w:t>3.3. Lựa chọn sản lượng của doanh nghiệp;</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3.4. Cân bằng ngắn hạn và cân bằng dài hạn;</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lastRenderedPageBreak/>
        <w:t>3.5. Phân biệt giá của doanh nghiệp cạnh tranh độc quyền.</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4. Độc quyền tập đoàn</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i/>
          <w:sz w:val="25"/>
          <w:szCs w:val="25"/>
          <w:lang w:val="pt-BR"/>
        </w:rPr>
        <w:t>Thời gian: 1 giờ</w:t>
      </w:r>
    </w:p>
    <w:p w:rsidR="00DE5715" w:rsidRPr="000D2F9B" w:rsidRDefault="00DE5715" w:rsidP="00DE5715">
      <w:pPr>
        <w:spacing w:before="40" w:after="40" w:line="264" w:lineRule="auto"/>
        <w:ind w:firstLine="284"/>
        <w:jc w:val="both"/>
        <w:rPr>
          <w:rFonts w:ascii="Times New Roman" w:hAnsi="Times New Roman"/>
          <w:sz w:val="25"/>
          <w:szCs w:val="25"/>
          <w:lang w:val="pl-PL"/>
        </w:rPr>
      </w:pPr>
      <w:r w:rsidRPr="000D2F9B">
        <w:rPr>
          <w:rFonts w:ascii="Times New Roman" w:hAnsi="Times New Roman"/>
          <w:sz w:val="25"/>
          <w:szCs w:val="25"/>
          <w:lang w:val="pl-PL"/>
        </w:rPr>
        <w:t>4.1. Khái niệm và đặc điểm;</w:t>
      </w:r>
    </w:p>
    <w:p w:rsidR="00DE5715" w:rsidRPr="000D2F9B" w:rsidRDefault="00DE5715" w:rsidP="00DE5715">
      <w:pPr>
        <w:spacing w:before="40" w:after="40" w:line="264" w:lineRule="auto"/>
        <w:ind w:firstLine="284"/>
        <w:jc w:val="both"/>
        <w:rPr>
          <w:rFonts w:ascii="Times New Roman" w:hAnsi="Times New Roman"/>
          <w:sz w:val="25"/>
          <w:szCs w:val="25"/>
          <w:lang w:val="pl-PL"/>
        </w:rPr>
      </w:pPr>
      <w:r w:rsidRPr="000D2F9B">
        <w:rPr>
          <w:rFonts w:ascii="Times New Roman" w:hAnsi="Times New Roman"/>
          <w:sz w:val="25"/>
          <w:szCs w:val="25"/>
          <w:lang w:val="pl-PL"/>
        </w:rPr>
        <w:t>4.2. Đường cầu và doanh thu cận biên;</w:t>
      </w:r>
    </w:p>
    <w:p w:rsidR="00DE5715" w:rsidRPr="000D2F9B" w:rsidRDefault="00DE5715" w:rsidP="00DE5715">
      <w:pPr>
        <w:spacing w:before="40" w:after="40" w:line="264" w:lineRule="auto"/>
        <w:ind w:firstLine="284"/>
        <w:jc w:val="both"/>
        <w:rPr>
          <w:rFonts w:ascii="Times New Roman" w:hAnsi="Times New Roman"/>
          <w:sz w:val="25"/>
          <w:szCs w:val="25"/>
          <w:lang w:val="pl-PL"/>
        </w:rPr>
      </w:pPr>
      <w:r w:rsidRPr="000D2F9B">
        <w:rPr>
          <w:rFonts w:ascii="Times New Roman" w:hAnsi="Times New Roman"/>
          <w:sz w:val="25"/>
          <w:szCs w:val="25"/>
          <w:lang w:val="pl-PL"/>
        </w:rPr>
        <w:t xml:space="preserve">4.3. Lựa chọn của doanh nghiệp; </w:t>
      </w:r>
    </w:p>
    <w:p w:rsidR="00DE5715" w:rsidRPr="000D2F9B" w:rsidRDefault="00DE5715" w:rsidP="00DE5715">
      <w:pPr>
        <w:spacing w:before="40" w:after="40" w:line="264" w:lineRule="auto"/>
        <w:ind w:firstLine="284"/>
        <w:jc w:val="both"/>
        <w:rPr>
          <w:rFonts w:ascii="Times New Roman" w:hAnsi="Times New Roman"/>
          <w:sz w:val="25"/>
          <w:szCs w:val="25"/>
          <w:lang w:val="pl-PL"/>
        </w:rPr>
      </w:pPr>
      <w:r w:rsidRPr="000D2F9B">
        <w:rPr>
          <w:rFonts w:ascii="Times New Roman" w:hAnsi="Times New Roman"/>
          <w:sz w:val="25"/>
          <w:szCs w:val="25"/>
          <w:lang w:val="pl-PL"/>
        </w:rPr>
        <w:t>4.4. Cân bằng trong độc quyền tập đoàn.</w:t>
      </w:r>
    </w:p>
    <w:p w:rsidR="00DE5715" w:rsidRPr="000D2F9B" w:rsidRDefault="00DE5715" w:rsidP="00DE5715">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5. Thị trường lao động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t xml:space="preserve">     </w:t>
      </w:r>
      <w:r w:rsidRPr="000D2F9B">
        <w:rPr>
          <w:rFonts w:ascii="Times New Roman" w:hAnsi="Times New Roman"/>
          <w:i/>
          <w:sz w:val="25"/>
          <w:szCs w:val="25"/>
        </w:rPr>
        <w:t>Thời gian: 1 giờ</w:t>
      </w:r>
      <w:r w:rsidRPr="000D2F9B">
        <w:rPr>
          <w:rFonts w:ascii="Times New Roman" w:hAnsi="Times New Roman"/>
          <w:sz w:val="25"/>
          <w:szCs w:val="25"/>
        </w:rPr>
        <w:tab/>
      </w:r>
    </w:p>
    <w:p w:rsidR="00DE5715" w:rsidRPr="000D2F9B" w:rsidRDefault="00DE5715" w:rsidP="00DE5715">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5.1. Cầu về lao động;</w:t>
      </w:r>
    </w:p>
    <w:p w:rsidR="00DE5715" w:rsidRPr="000D2F9B" w:rsidRDefault="00DE5715" w:rsidP="00DE5715">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5.2. Cung về lao động;</w:t>
      </w:r>
    </w:p>
    <w:p w:rsidR="00DE5715" w:rsidRPr="000D2F9B" w:rsidRDefault="00DE5715" w:rsidP="00DE5715">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 xml:space="preserve">5.3. Cân bằng về cung cầu lao động. </w:t>
      </w:r>
    </w:p>
    <w:p w:rsidR="00DE5715" w:rsidRPr="000D2F9B" w:rsidRDefault="00DE5715" w:rsidP="00DE5715">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6. Thị trường vốn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t xml:space="preserve">      </w:t>
      </w:r>
      <w:r w:rsidRPr="000D2F9B">
        <w:rPr>
          <w:rFonts w:ascii="Times New Roman" w:hAnsi="Times New Roman"/>
          <w:i/>
          <w:sz w:val="25"/>
          <w:szCs w:val="25"/>
        </w:rPr>
        <w:t>Thời gian: 1 giờ</w:t>
      </w:r>
      <w:r w:rsidRPr="000D2F9B">
        <w:rPr>
          <w:rFonts w:ascii="Times New Roman" w:hAnsi="Times New Roman"/>
          <w:sz w:val="25"/>
          <w:szCs w:val="25"/>
        </w:rPr>
        <w:tab/>
      </w:r>
    </w:p>
    <w:p w:rsidR="00DE5715" w:rsidRPr="000D2F9B" w:rsidRDefault="00DE5715" w:rsidP="00DE5715">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6.1. Giá của tài sản và quyết định đầu tư.</w:t>
      </w:r>
    </w:p>
    <w:p w:rsidR="00DE5715" w:rsidRPr="000D2F9B" w:rsidRDefault="00DE5715" w:rsidP="00DE5715">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6.2. Cầu về vốn.</w:t>
      </w:r>
    </w:p>
    <w:p w:rsidR="00DE5715" w:rsidRPr="000D2F9B" w:rsidRDefault="00DE5715" w:rsidP="00DE5715">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6.3. Cung về vốn.</w:t>
      </w:r>
    </w:p>
    <w:p w:rsidR="00DE5715" w:rsidRPr="000D2F9B" w:rsidRDefault="00DE5715" w:rsidP="00DE5715">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2.4. Cân bằng cung cầu về vốn.</w:t>
      </w:r>
    </w:p>
    <w:p w:rsidR="00DE5715" w:rsidRPr="000D2F9B" w:rsidRDefault="00DE5715" w:rsidP="00DE5715">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7. Thị trường đất đai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i/>
          <w:sz w:val="25"/>
          <w:szCs w:val="25"/>
        </w:rPr>
        <w:t>Thời gian: 1 giờ</w:t>
      </w:r>
      <w:r w:rsidRPr="000D2F9B">
        <w:rPr>
          <w:rFonts w:ascii="Times New Roman" w:hAnsi="Times New Roman"/>
          <w:sz w:val="25"/>
          <w:szCs w:val="25"/>
        </w:rPr>
        <w:tab/>
      </w:r>
    </w:p>
    <w:p w:rsidR="00DE5715" w:rsidRPr="000D2F9B" w:rsidRDefault="00DE5715" w:rsidP="00DE5715">
      <w:pPr>
        <w:spacing w:before="40" w:after="40" w:line="264" w:lineRule="auto"/>
        <w:ind w:firstLine="284"/>
        <w:jc w:val="both"/>
        <w:rPr>
          <w:rFonts w:ascii="Times New Roman" w:hAnsi="Times New Roman"/>
          <w:sz w:val="25"/>
          <w:szCs w:val="25"/>
        </w:rPr>
      </w:pPr>
      <w:r w:rsidRPr="000D2F9B">
        <w:rPr>
          <w:rFonts w:ascii="Times New Roman" w:hAnsi="Times New Roman"/>
          <w:sz w:val="25"/>
          <w:szCs w:val="25"/>
        </w:rPr>
        <w:t>7.1. Cung – cầu về đất đai.</w:t>
      </w:r>
    </w:p>
    <w:p w:rsidR="00DE5715" w:rsidRPr="000D2F9B" w:rsidRDefault="00DE5715" w:rsidP="00DE5715">
      <w:pPr>
        <w:spacing w:before="40" w:after="40" w:line="264" w:lineRule="auto"/>
        <w:ind w:firstLine="284"/>
        <w:jc w:val="both"/>
        <w:rPr>
          <w:rFonts w:ascii="Times New Roman" w:hAnsi="Times New Roman"/>
          <w:sz w:val="25"/>
          <w:szCs w:val="25"/>
          <w:lang w:val="pt-BR"/>
        </w:rPr>
      </w:pPr>
      <w:r w:rsidRPr="000D2F9B">
        <w:rPr>
          <w:rFonts w:ascii="Times New Roman" w:hAnsi="Times New Roman"/>
          <w:sz w:val="25"/>
          <w:szCs w:val="25"/>
          <w:lang w:val="pt-BR"/>
        </w:rPr>
        <w:t>7.2. Cân bằng trên thị trường đất đai.</w:t>
      </w:r>
    </w:p>
    <w:p w:rsidR="00DE5715" w:rsidRPr="000D2F9B" w:rsidRDefault="00DE5715" w:rsidP="00DE5715">
      <w:pPr>
        <w:spacing w:before="40" w:after="40" w:line="264" w:lineRule="auto"/>
        <w:jc w:val="both"/>
        <w:rPr>
          <w:rFonts w:ascii="Times New Roman" w:hAnsi="Times New Roman"/>
          <w:sz w:val="25"/>
          <w:szCs w:val="25"/>
          <w:lang w:val="pl-PL"/>
        </w:rPr>
      </w:pPr>
      <w:r w:rsidRPr="000D2F9B">
        <w:rPr>
          <w:rFonts w:ascii="Times New Roman" w:hAnsi="Times New Roman"/>
          <w:sz w:val="25"/>
          <w:szCs w:val="25"/>
          <w:lang w:val="pl-PL"/>
        </w:rPr>
        <w:t>8. Kiểm tra</w:t>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sz w:val="25"/>
          <w:szCs w:val="25"/>
          <w:lang w:val="pl-PL"/>
        </w:rPr>
        <w:tab/>
      </w:r>
      <w:r w:rsidRPr="000D2F9B">
        <w:rPr>
          <w:rFonts w:ascii="Times New Roman" w:hAnsi="Times New Roman"/>
          <w:i/>
          <w:sz w:val="25"/>
          <w:szCs w:val="25"/>
          <w:lang w:val="pl-PL"/>
        </w:rPr>
        <w:t>Thời gian: 1 giờ</w:t>
      </w:r>
    </w:p>
    <w:p w:rsidR="00DE5715" w:rsidRPr="000D2F9B" w:rsidRDefault="00DE5715" w:rsidP="00DE5715">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IV. ĐIỀU KIỆN THỰC HIỆN:</w:t>
      </w:r>
    </w:p>
    <w:p w:rsidR="00DE5715" w:rsidRPr="000D2F9B" w:rsidRDefault="00DE5715" w:rsidP="00DE5715">
      <w:pPr>
        <w:spacing w:before="40" w:after="40" w:line="264" w:lineRule="auto"/>
        <w:jc w:val="both"/>
        <w:outlineLvl w:val="0"/>
        <w:rPr>
          <w:rFonts w:ascii="Times New Roman" w:hAnsi="Times New Roman"/>
          <w:sz w:val="25"/>
          <w:szCs w:val="25"/>
          <w:lang w:val="sv-SE"/>
        </w:rPr>
      </w:pPr>
      <w:r w:rsidRPr="000D2F9B">
        <w:rPr>
          <w:rFonts w:ascii="Times New Roman" w:hAnsi="Times New Roman"/>
          <w:sz w:val="25"/>
          <w:szCs w:val="25"/>
          <w:lang w:val="sv-SE"/>
        </w:rPr>
        <w:t>1. Phòng học chuyên môn hóa/nhà xưởng: Phòng lý thuyết</w:t>
      </w:r>
    </w:p>
    <w:p w:rsidR="00DE5715" w:rsidRPr="000D2F9B" w:rsidRDefault="00DE5715" w:rsidP="00DE5715">
      <w:pPr>
        <w:spacing w:before="40" w:after="40" w:line="264" w:lineRule="auto"/>
        <w:jc w:val="both"/>
        <w:outlineLvl w:val="0"/>
        <w:rPr>
          <w:rFonts w:ascii="Times New Roman" w:hAnsi="Times New Roman"/>
          <w:sz w:val="25"/>
          <w:szCs w:val="25"/>
          <w:lang w:val="sv-SE"/>
        </w:rPr>
      </w:pPr>
      <w:r w:rsidRPr="000D2F9B">
        <w:rPr>
          <w:rFonts w:ascii="Times New Roman" w:hAnsi="Times New Roman"/>
          <w:sz w:val="25"/>
          <w:szCs w:val="25"/>
          <w:lang w:val="sv-SE"/>
        </w:rPr>
        <w:t>2. Trang thiết bị máy móc: Máy chiếu, micro, bảng, phấn</w:t>
      </w:r>
    </w:p>
    <w:p w:rsidR="00DE5715" w:rsidRPr="000D2F9B" w:rsidRDefault="00DE5715" w:rsidP="00DE5715">
      <w:pPr>
        <w:spacing w:before="40" w:after="40" w:line="264" w:lineRule="auto"/>
        <w:jc w:val="both"/>
        <w:outlineLvl w:val="0"/>
        <w:rPr>
          <w:rFonts w:ascii="Times New Roman" w:hAnsi="Times New Roman"/>
          <w:sz w:val="25"/>
          <w:szCs w:val="25"/>
          <w:lang w:val="sv-SE"/>
        </w:rPr>
      </w:pPr>
      <w:r w:rsidRPr="000D2F9B">
        <w:rPr>
          <w:rFonts w:ascii="Times New Roman" w:hAnsi="Times New Roman"/>
          <w:sz w:val="25"/>
          <w:szCs w:val="25"/>
          <w:lang w:val="sv-SE"/>
        </w:rPr>
        <w:t>3. Học liệu, dụng cụ, nguyên vật liệu: Tài liệu học tập</w:t>
      </w:r>
    </w:p>
    <w:p w:rsidR="00DE5715" w:rsidRPr="000D2F9B" w:rsidRDefault="00DE5715" w:rsidP="00DE5715">
      <w:pPr>
        <w:spacing w:before="40" w:after="40" w:line="264" w:lineRule="auto"/>
        <w:jc w:val="both"/>
        <w:outlineLvl w:val="0"/>
        <w:rPr>
          <w:rFonts w:ascii="Times New Roman" w:hAnsi="Times New Roman"/>
          <w:sz w:val="25"/>
          <w:szCs w:val="25"/>
          <w:lang w:val="sv-SE"/>
        </w:rPr>
      </w:pPr>
      <w:r w:rsidRPr="000D2F9B">
        <w:rPr>
          <w:rFonts w:ascii="Times New Roman" w:hAnsi="Times New Roman"/>
          <w:sz w:val="25"/>
          <w:szCs w:val="25"/>
          <w:lang w:val="sv-SE"/>
        </w:rPr>
        <w:t>4. Các điều kiện khác: Theo hướng dẫn của giảng viên</w:t>
      </w:r>
    </w:p>
    <w:p w:rsidR="00DE5715" w:rsidRPr="000D2F9B" w:rsidRDefault="00DE5715" w:rsidP="00DE5715">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V. NỘI DUNG VÀ PHƯƠNG PHÁP, ĐÁNH GIÁ:</w:t>
      </w:r>
    </w:p>
    <w:p w:rsidR="00DE5715" w:rsidRPr="000D2F9B" w:rsidRDefault="00DE5715" w:rsidP="00DE5715">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1. Nội dung:</w:t>
      </w:r>
    </w:p>
    <w:p w:rsidR="00DE5715" w:rsidRPr="000D2F9B" w:rsidRDefault="00DE5715" w:rsidP="00DE5715">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-Kiến thức: </w:t>
      </w:r>
    </w:p>
    <w:p w:rsidR="00DE5715" w:rsidRPr="000D2F9B" w:rsidRDefault="00DE5715" w:rsidP="00DE5715">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w:t>
      </w:r>
      <w:r w:rsidRPr="000D2F9B">
        <w:rPr>
          <w:rFonts w:ascii="Times New Roman" w:hAnsi="Times New Roman"/>
          <w:sz w:val="25"/>
          <w:szCs w:val="25"/>
          <w:lang w:val="pt-BR"/>
        </w:rPr>
        <w:t>Trình bày được các vấn đề kinh tế cơ bản của các chủ thể trong nền kinh tế; cung - cầu và sự hình thành giá cả hàng hóa trên thị trường; các yếu tố sản xuất; cạnh tranh và độc quyền.</w:t>
      </w:r>
    </w:p>
    <w:p w:rsidR="00DE5715" w:rsidRPr="000D2F9B" w:rsidRDefault="00DE5715" w:rsidP="00DE5715">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-Kỹ năng:</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Phân tích được các vấn đề kinh tế cơ bản của doanh nghiệp.</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cung cầu, giá cả hàng hóa.</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Giải thích được hành vi của người tiêu dùng và doanh nghiệp.</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So sánh được thị trường cạnh tranh và độc quyền.</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thị trường các yếu tố sản xuất.</w:t>
      </w:r>
    </w:p>
    <w:p w:rsidR="00DE5715" w:rsidRPr="000D2F9B" w:rsidRDefault="00DE5715" w:rsidP="00DE5715">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-Năng lực tự chủ và trách nhiệm: </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lastRenderedPageBreak/>
        <w:t xml:space="preserve">+ </w:t>
      </w:r>
      <w:r w:rsidRPr="000D2F9B">
        <w:rPr>
          <w:rFonts w:ascii="Times New Roman" w:hAnsi="Times New Roman"/>
          <w:sz w:val="25"/>
          <w:szCs w:val="25"/>
          <w:lang w:val="pt-BR"/>
        </w:rPr>
        <w:t>Chủ động, tích cực trong việc học tập, nghiên cứu môn học</w:t>
      </w:r>
    </w:p>
    <w:p w:rsidR="00DE5715" w:rsidRPr="000D2F9B" w:rsidRDefault="00DE5715" w:rsidP="00DE5715">
      <w:pPr>
        <w:spacing w:before="40" w:after="40" w:line="264" w:lineRule="auto"/>
        <w:jc w:val="both"/>
        <w:rPr>
          <w:rFonts w:ascii="Times New Roman" w:hAnsi="Times New Roman"/>
          <w:b/>
          <w:sz w:val="25"/>
          <w:szCs w:val="25"/>
          <w:lang w:val="pt-BR"/>
        </w:rPr>
      </w:pPr>
      <w:r w:rsidRPr="000D2F9B">
        <w:rPr>
          <w:rFonts w:ascii="Times New Roman" w:hAnsi="Times New Roman"/>
          <w:sz w:val="25"/>
          <w:szCs w:val="25"/>
          <w:lang w:val="pt-BR"/>
        </w:rPr>
        <w:t>+ Tiếp cận và giải quyết các vấn đề kinh tế hiện đại phù hợp với xu thế phát triển hiện nay.</w:t>
      </w:r>
    </w:p>
    <w:p w:rsidR="00DE5715" w:rsidRPr="000D2F9B" w:rsidRDefault="00DE5715" w:rsidP="00DE5715">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2. Phương pháp:</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Thực hành: kiểm tra và đánh giá các bài thảo luận của các nhóm qua các bài thực hành.</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Đánh giá trong quá trình học: kiểm tra viết (tự luận và trắc nghiệm).</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Đánh giá cuối môn học: kiểm tra theo hình thức: viết (tự luận, trắc nghiệm).</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VI. HƯỚNG DẪN THỰC HIỆN CHƯƠNG TRÌNH:</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1. Phạm vi áp dụng chương trình</w:t>
      </w:r>
      <w:r w:rsidRPr="000D2F9B">
        <w:rPr>
          <w:rFonts w:ascii="Times New Roman" w:hAnsi="Times New Roman"/>
          <w:b/>
          <w:i/>
          <w:sz w:val="25"/>
          <w:szCs w:val="25"/>
          <w:lang w:val="pt-BR"/>
        </w:rPr>
        <w:t>:</w:t>
      </w:r>
      <w:r w:rsidRPr="000D2F9B">
        <w:rPr>
          <w:rFonts w:ascii="Times New Roman" w:hAnsi="Times New Roman"/>
          <w:sz w:val="25"/>
          <w:szCs w:val="25"/>
          <w:lang w:val="pt-BR"/>
        </w:rPr>
        <w:t xml:space="preserve"> Chương trình môn học được sử dụng để giảng dạy cho trình độ cao đẳng. Tổng thời gian thực hiện môn học là 30 giờ, giáo viên giảng các tiết lý thuyết kết hợp với các bài tập thực hành đan xen.</w:t>
      </w:r>
    </w:p>
    <w:p w:rsidR="00DE5715" w:rsidRPr="000D2F9B" w:rsidRDefault="00DE5715" w:rsidP="00DE5715">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2. Hướng dẫn một số điểm chính về phương pháp giảng dạy môn học:</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Hình thức giảng dạy chính của môn học: lý thuyết trên lớp kết hợp với thảo luận nhóm.</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Giáo viên trước khi giảng dạy cần phải căn cứ vào nội dung của từng bài học chuẩn bị đầy đủ các điều kiện thực hiện bài học để đảm bảo chất lượng giảng dạy.</w:t>
      </w:r>
    </w:p>
    <w:p w:rsidR="00DE5715" w:rsidRPr="000D2F9B" w:rsidRDefault="00DE5715" w:rsidP="00DE5715">
      <w:pPr>
        <w:spacing w:before="40" w:after="40" w:line="264" w:lineRule="auto"/>
        <w:jc w:val="both"/>
        <w:rPr>
          <w:rFonts w:ascii="Times New Roman" w:hAnsi="Times New Roman"/>
          <w:b/>
          <w:i/>
          <w:sz w:val="25"/>
          <w:szCs w:val="25"/>
          <w:lang w:val="pt-BR"/>
        </w:rPr>
      </w:pPr>
      <w:r w:rsidRPr="000D2F9B">
        <w:rPr>
          <w:rFonts w:ascii="Times New Roman" w:hAnsi="Times New Roman"/>
          <w:b/>
          <w:i/>
          <w:sz w:val="25"/>
          <w:szCs w:val="25"/>
          <w:lang w:val="pt-BR"/>
        </w:rPr>
        <w:t>3. Những trọng tâm chương trình cần chú ý:</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Cầu – cung hàng hóa.</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Lý thuyết hành vi người tiêu dùng và doanh nghiệp.</w:t>
      </w:r>
    </w:p>
    <w:p w:rsidR="00DE5715" w:rsidRPr="000D2F9B" w:rsidRDefault="00DE5715" w:rsidP="00DE5715">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Thị trường các yếu tố sản xuất.</w:t>
      </w:r>
    </w:p>
    <w:p w:rsidR="00DE5715" w:rsidRPr="000D2F9B" w:rsidRDefault="00DE5715" w:rsidP="00DE5715">
      <w:pPr>
        <w:spacing w:before="40" w:after="40" w:line="264" w:lineRule="auto"/>
        <w:jc w:val="both"/>
        <w:rPr>
          <w:rFonts w:ascii="Times New Roman" w:hAnsi="Times New Roman"/>
          <w:b/>
          <w:i/>
          <w:sz w:val="25"/>
          <w:szCs w:val="25"/>
          <w:lang w:val="pl-PL"/>
        </w:rPr>
      </w:pPr>
      <w:r w:rsidRPr="000D2F9B">
        <w:rPr>
          <w:rFonts w:ascii="Times New Roman" w:hAnsi="Times New Roman"/>
          <w:b/>
          <w:i/>
          <w:sz w:val="25"/>
          <w:szCs w:val="25"/>
          <w:lang w:val="pl-PL"/>
        </w:rPr>
        <w:t>4. Tài liệu cần tham khảo:</w:t>
      </w:r>
    </w:p>
    <w:p w:rsidR="00DE5715" w:rsidRPr="000D2F9B" w:rsidRDefault="00DE5715" w:rsidP="00DE5715">
      <w:pPr>
        <w:spacing w:before="40" w:after="40" w:line="264" w:lineRule="auto"/>
        <w:jc w:val="both"/>
        <w:rPr>
          <w:rFonts w:ascii="Times New Roman" w:hAnsi="Times New Roman"/>
          <w:sz w:val="25"/>
          <w:szCs w:val="25"/>
          <w:lang w:val="pl-PL"/>
        </w:rPr>
      </w:pPr>
      <w:r w:rsidRPr="000D2F9B">
        <w:rPr>
          <w:rFonts w:ascii="Times New Roman" w:hAnsi="Times New Roman"/>
          <w:sz w:val="25"/>
          <w:szCs w:val="25"/>
          <w:lang w:val="pl-PL"/>
        </w:rPr>
        <w:t>- N. Gregory Mankiw, Nguyên lý Kinh tế học tập 1,2, NXB Thống kê – 2003.</w:t>
      </w:r>
    </w:p>
    <w:p w:rsidR="00DE5715" w:rsidRPr="000D2F9B" w:rsidRDefault="00DE5715" w:rsidP="00DE5715">
      <w:pPr>
        <w:spacing w:before="40" w:after="40" w:line="264" w:lineRule="auto"/>
        <w:jc w:val="both"/>
        <w:rPr>
          <w:rFonts w:ascii="Times New Roman" w:hAnsi="Times New Roman"/>
          <w:sz w:val="25"/>
          <w:szCs w:val="25"/>
          <w:lang w:val="pl-PL"/>
        </w:rPr>
      </w:pPr>
      <w:r w:rsidRPr="000D2F9B">
        <w:rPr>
          <w:rFonts w:ascii="Times New Roman" w:hAnsi="Times New Roman"/>
          <w:sz w:val="25"/>
          <w:szCs w:val="25"/>
          <w:lang w:val="pl-PL"/>
        </w:rPr>
        <w:t xml:space="preserve">-TS. Nguyễn Như Ý, ThS. Trần Thị Bích Dung, ThS. Trần Bá Thọ, TS. Nguyễn Bảo Hoàng (2018), </w:t>
      </w:r>
      <w:r w:rsidRPr="000D2F9B">
        <w:rPr>
          <w:rFonts w:ascii="Times New Roman" w:hAnsi="Times New Roman"/>
          <w:i/>
          <w:sz w:val="25"/>
          <w:szCs w:val="25"/>
          <w:lang w:val="pl-PL"/>
        </w:rPr>
        <w:t>Kinh tế vi mô</w:t>
      </w:r>
      <w:r w:rsidRPr="000D2F9B">
        <w:rPr>
          <w:rFonts w:ascii="Times New Roman" w:hAnsi="Times New Roman"/>
          <w:sz w:val="25"/>
          <w:szCs w:val="25"/>
          <w:lang w:val="pl-PL"/>
        </w:rPr>
        <w:t>, NXB Kinh tế TP. Hồ Chí Minh.</w:t>
      </w:r>
    </w:p>
    <w:p w:rsidR="00DE5715" w:rsidRPr="000D2F9B" w:rsidRDefault="00DE5715" w:rsidP="00DE5715">
      <w:pPr>
        <w:spacing w:before="40" w:after="40" w:line="264" w:lineRule="auto"/>
        <w:rPr>
          <w:rFonts w:ascii="Times New Roman" w:eastAsia="Times New Roman" w:hAnsi="Times New Roman"/>
          <w:b/>
          <w:i/>
          <w:sz w:val="25"/>
          <w:szCs w:val="25"/>
          <w:lang w:val="sv-SE"/>
        </w:rPr>
      </w:pPr>
      <w:r w:rsidRPr="000D2F9B">
        <w:rPr>
          <w:rFonts w:ascii="Times New Roman" w:eastAsia="Times New Roman" w:hAnsi="Times New Roman"/>
          <w:b/>
          <w:i/>
          <w:sz w:val="25"/>
          <w:szCs w:val="25"/>
          <w:lang w:val="sv-SE"/>
        </w:rPr>
        <w:t>5. Ghi chú và giải thích (nếu có):</w:t>
      </w:r>
    </w:p>
    <w:p w:rsidR="00DE5715" w:rsidRPr="000D2F9B" w:rsidRDefault="00DE5715" w:rsidP="00DE5715">
      <w:pPr>
        <w:tabs>
          <w:tab w:val="center" w:pos="6521"/>
        </w:tabs>
        <w:spacing w:before="40" w:after="40" w:line="264" w:lineRule="auto"/>
        <w:jc w:val="both"/>
        <w:rPr>
          <w:rFonts w:ascii="Times New Roman" w:hAnsi="Times New Roman"/>
          <w:i/>
          <w:sz w:val="25"/>
          <w:szCs w:val="25"/>
          <w:lang w:val="pl-PL"/>
        </w:rPr>
      </w:pPr>
    </w:p>
    <w:p w:rsidR="00DE5715" w:rsidRPr="000D2F9B" w:rsidRDefault="00DE5715" w:rsidP="00DE5715">
      <w:pPr>
        <w:tabs>
          <w:tab w:val="center" w:pos="6521"/>
        </w:tabs>
        <w:spacing w:before="40" w:after="40" w:line="264" w:lineRule="auto"/>
        <w:jc w:val="both"/>
        <w:rPr>
          <w:rFonts w:ascii="Times New Roman" w:hAnsi="Times New Roman"/>
          <w:i/>
          <w:sz w:val="25"/>
          <w:szCs w:val="25"/>
          <w:lang w:val="pl-PL"/>
        </w:rPr>
      </w:pPr>
      <w:r w:rsidRPr="000D2F9B">
        <w:rPr>
          <w:rFonts w:ascii="Times New Roman" w:hAnsi="Times New Roman"/>
          <w:i/>
          <w:sz w:val="25"/>
          <w:szCs w:val="25"/>
          <w:lang w:val="pl-PL"/>
        </w:rPr>
        <w:tab/>
        <w:t xml:space="preserve">Thành phố Hồ Chí Minh, ngày         tháng          năm </w:t>
      </w:r>
      <w:r>
        <w:rPr>
          <w:rFonts w:ascii="Times New Roman" w:hAnsi="Times New Roman"/>
          <w:i/>
          <w:sz w:val="25"/>
          <w:szCs w:val="25"/>
          <w:lang w:val="pl-PL"/>
        </w:rPr>
        <w:t>2020</w:t>
      </w:r>
    </w:p>
    <w:p w:rsidR="00DE5715" w:rsidRPr="000D2F9B" w:rsidRDefault="00DE5715" w:rsidP="00DE5715">
      <w:pPr>
        <w:tabs>
          <w:tab w:val="center" w:pos="6521"/>
        </w:tabs>
        <w:spacing w:before="40" w:after="40" w:line="264" w:lineRule="auto"/>
        <w:jc w:val="both"/>
        <w:rPr>
          <w:rFonts w:ascii="Times New Roman" w:hAnsi="Times New Roman"/>
          <w:b/>
          <w:bCs/>
          <w:sz w:val="25"/>
          <w:szCs w:val="25"/>
          <w:lang w:val="pl-PL"/>
        </w:rPr>
      </w:pPr>
      <w:r w:rsidRPr="000D2F9B">
        <w:rPr>
          <w:rFonts w:ascii="Times New Roman" w:hAnsi="Times New Roman"/>
          <w:sz w:val="25"/>
          <w:szCs w:val="25"/>
          <w:lang w:val="pl-PL"/>
        </w:rPr>
        <w:tab/>
        <w:t xml:space="preserve"> </w:t>
      </w:r>
      <w:r w:rsidRPr="000D2F9B">
        <w:rPr>
          <w:rFonts w:ascii="Times New Roman" w:hAnsi="Times New Roman"/>
          <w:b/>
          <w:bCs/>
          <w:sz w:val="25"/>
          <w:szCs w:val="25"/>
          <w:lang w:val="pl-PL"/>
        </w:rPr>
        <w:t>Trưởng khoa</w:t>
      </w:r>
    </w:p>
    <w:p w:rsidR="00DE5715" w:rsidRPr="000D2F9B" w:rsidRDefault="00DE5715" w:rsidP="00DE5715">
      <w:pPr>
        <w:tabs>
          <w:tab w:val="center" w:pos="6521"/>
        </w:tabs>
        <w:spacing w:before="40" w:after="40" w:line="264" w:lineRule="auto"/>
        <w:rPr>
          <w:rFonts w:ascii="Times New Roman" w:eastAsia="Times New Roman" w:hAnsi="Times New Roman"/>
          <w:b/>
          <w:bCs/>
          <w:sz w:val="25"/>
          <w:szCs w:val="25"/>
          <w:lang w:val="sv-SE"/>
        </w:rPr>
      </w:pPr>
      <w:r w:rsidRPr="000D2F9B">
        <w:rPr>
          <w:rFonts w:ascii="Times New Roman" w:eastAsia="Times New Roman" w:hAnsi="Times New Roman"/>
          <w:b/>
          <w:bCs/>
          <w:sz w:val="25"/>
          <w:szCs w:val="25"/>
          <w:lang w:val="sv-SE"/>
        </w:rPr>
        <w:t xml:space="preserve">                              </w:t>
      </w:r>
    </w:p>
    <w:p w:rsidR="00DE5715" w:rsidRPr="000D2F9B" w:rsidRDefault="00DE5715" w:rsidP="00DE5715">
      <w:pPr>
        <w:tabs>
          <w:tab w:val="center" w:pos="6521"/>
        </w:tabs>
        <w:spacing w:before="40" w:after="40" w:line="264" w:lineRule="auto"/>
        <w:rPr>
          <w:rFonts w:ascii="Times New Roman" w:eastAsia="Times New Roman" w:hAnsi="Times New Roman"/>
          <w:b/>
          <w:bCs/>
          <w:sz w:val="25"/>
          <w:szCs w:val="25"/>
          <w:lang w:val="sv-SE"/>
        </w:rPr>
      </w:pPr>
      <w:r w:rsidRPr="000D2F9B">
        <w:rPr>
          <w:rFonts w:ascii="Times New Roman" w:eastAsia="Times New Roman" w:hAnsi="Times New Roman"/>
          <w:b/>
          <w:bCs/>
          <w:sz w:val="25"/>
          <w:szCs w:val="25"/>
          <w:lang w:val="sv-SE"/>
        </w:rPr>
        <w:t xml:space="preserve">                                                                   </w:t>
      </w:r>
    </w:p>
    <w:p w:rsidR="00DE5715" w:rsidRPr="000D2F9B" w:rsidRDefault="00DE5715" w:rsidP="00DE5715">
      <w:pPr>
        <w:tabs>
          <w:tab w:val="center" w:pos="6521"/>
        </w:tabs>
        <w:spacing w:before="40" w:after="40" w:line="264" w:lineRule="auto"/>
        <w:rPr>
          <w:rFonts w:ascii="Times New Roman" w:eastAsia="Times New Roman" w:hAnsi="Times New Roman"/>
          <w:b/>
          <w:bCs/>
          <w:sz w:val="25"/>
          <w:szCs w:val="25"/>
          <w:lang w:val="sv-SE"/>
        </w:rPr>
      </w:pPr>
      <w:r w:rsidRPr="000D2F9B">
        <w:rPr>
          <w:rFonts w:ascii="Times New Roman" w:eastAsia="Times New Roman" w:hAnsi="Times New Roman"/>
          <w:b/>
          <w:bCs/>
          <w:sz w:val="25"/>
          <w:szCs w:val="25"/>
          <w:lang w:val="sv-SE"/>
        </w:rPr>
        <w:tab/>
      </w:r>
    </w:p>
    <w:p w:rsidR="00DE5715" w:rsidRPr="000D2F9B" w:rsidRDefault="00DE5715" w:rsidP="00DE5715">
      <w:pPr>
        <w:tabs>
          <w:tab w:val="center" w:pos="6521"/>
        </w:tabs>
        <w:spacing w:before="40" w:after="40" w:line="264" w:lineRule="auto"/>
        <w:rPr>
          <w:rFonts w:ascii="Times New Roman" w:eastAsia="Times New Roman" w:hAnsi="Times New Roman"/>
          <w:b/>
          <w:bCs/>
          <w:sz w:val="25"/>
          <w:szCs w:val="25"/>
          <w:lang w:val="sv-SE"/>
        </w:rPr>
      </w:pPr>
      <w:r w:rsidRPr="000D2F9B">
        <w:rPr>
          <w:rFonts w:ascii="Times New Roman" w:eastAsia="Times New Roman" w:hAnsi="Times New Roman"/>
          <w:b/>
          <w:bCs/>
          <w:sz w:val="25"/>
          <w:szCs w:val="25"/>
          <w:lang w:val="sv-SE"/>
        </w:rPr>
        <w:tab/>
      </w:r>
    </w:p>
    <w:p w:rsidR="00DE5715" w:rsidRPr="00DE50C6" w:rsidRDefault="00DE5715" w:rsidP="00DE5715">
      <w:pPr>
        <w:tabs>
          <w:tab w:val="center" w:pos="6521"/>
        </w:tabs>
        <w:spacing w:before="40" w:after="40" w:line="264" w:lineRule="auto"/>
        <w:rPr>
          <w:rFonts w:ascii="Times New Roman" w:eastAsia="Times New Roman" w:hAnsi="Times New Roman"/>
          <w:b/>
          <w:bCs/>
          <w:i/>
          <w:sz w:val="25"/>
          <w:szCs w:val="25"/>
          <w:lang w:val="sv-SE"/>
        </w:rPr>
      </w:pPr>
      <w:r w:rsidRPr="000D2F9B">
        <w:rPr>
          <w:rFonts w:ascii="Times New Roman" w:eastAsia="Times New Roman" w:hAnsi="Times New Roman"/>
          <w:b/>
          <w:bCs/>
          <w:sz w:val="25"/>
          <w:szCs w:val="25"/>
          <w:lang w:val="sv-SE"/>
        </w:rPr>
        <w:tab/>
      </w:r>
      <w:r w:rsidRPr="00DE50C6">
        <w:rPr>
          <w:rFonts w:ascii="Times New Roman" w:eastAsia="Times New Roman" w:hAnsi="Times New Roman"/>
          <w:b/>
          <w:bCs/>
          <w:i/>
          <w:sz w:val="25"/>
          <w:szCs w:val="25"/>
          <w:lang w:val="sv-SE"/>
        </w:rPr>
        <w:t>Nguyễn Trọng Nghĩa</w:t>
      </w:r>
    </w:p>
    <w:p w:rsidR="001B754C" w:rsidRDefault="00DE5715" w:rsidP="00DE5715">
      <w:r w:rsidRPr="000D2F9B">
        <w:rPr>
          <w:rFonts w:ascii="Times New Roman" w:eastAsia="Times New Roman" w:hAnsi="Times New Roman"/>
          <w:sz w:val="25"/>
          <w:szCs w:val="25"/>
          <w:lang w:val="sv-SE"/>
        </w:rPr>
        <w:br w:type="page"/>
      </w:r>
      <w:bookmarkStart w:id="0" w:name="_GoBack"/>
      <w:bookmarkEnd w:id="0"/>
    </w:p>
    <w:sectPr w:rsidR="001B75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715"/>
    <w:rsid w:val="001B754C"/>
    <w:rsid w:val="00DE5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B0B886-F580-4183-9109-56BA4B6F2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5715"/>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1301</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2022-10-31T02:53:00Z</dcterms:created>
  <dcterms:modified xsi:type="dcterms:W3CDTF">2022-10-31T02:54:00Z</dcterms:modified>
</cp:coreProperties>
</file>